
<file path=[Content_Types].xml><?xml version="1.0" encoding="utf-8"?>
<Types xmlns="http://schemas.openxmlformats.org/package/2006/content-types">
  <Override PartName="/word/glossary/settings.xml" ContentType="application/vnd.openxmlformats-officedocument.wordprocessingml.settings+xml"/>
  <Override PartName="/word/webSettings.xml" ContentType="application/vnd.openxmlformats-officedocument.wordprocessingml.webSettings+xml"/>
  <Override PartName="/word/glossary/styles.xml" ContentType="application/vnd.openxmlformats-officedocument.wordprocessingml.styles+xml"/>
  <Override PartName="/word/header1.xml" ContentType="application/vnd.openxmlformats-officedocument.wordprocessingml.header+xml"/>
  <Override PartName="/word/glossary/webSettings.xml" ContentType="application/vnd.openxmlformats-officedocument.wordprocessingml.webSettings+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document.xml" ContentType="application/vnd.openxmlformats-officedocument.wordprocessingml.document.glossary+xml"/>
  <Override PartName="/word/header2.xml" ContentType="application/vnd.openxmlformats-officedocument.wordprocessingml.header+xml"/>
  <Default Extension="jpeg" ContentType="image/jpeg"/>
  <Override PartName="/word/settings.xml" ContentType="application/vnd.openxmlformats-officedocument.wordprocessingml.settings+xml"/>
  <Override PartName="/word/glossary/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sdt>
      <w:sdtPr>
        <w:id w:val="2353378"/>
        <w:docPartObj>
          <w:docPartGallery w:val="Cover Pages"/>
          <w:docPartUnique/>
        </w:docPartObj>
      </w:sdtPr>
      <w:sdtEndPr>
        <w:rPr>
          <w:rFonts w:ascii="Times New Roman" w:hAnsi="Times New Roman"/>
        </w:rPr>
      </w:sdtEndPr>
      <w:sdtContent>
        <w:p w:rsidR="00C12DBD" w:rsidRDefault="00C12DBD">
          <w:r>
            <w:rPr>
              <w:noProof/>
            </w:rPr>
            <w:pict>
              <v:roundrect id="_x0000_s1032" style="position:absolute;margin-left:28.85pt;margin-top:23.5pt;width:554.25pt;height:735.75pt;z-index:-251656192;mso-position-horizontal-relative:page;mso-position-vertical-relative:page" arcsize="1259f" fillcolor="#f2f2f2 [3052]" strokecolor="#8db3e2 [1311]" strokeweight="3pt">
                <w10:wrap anchorx="page" anchory="page"/>
              </v:roundrect>
            </w:pict>
          </w:r>
        </w:p>
        <w:p w:rsidR="00C12DBD" w:rsidRPr="00AA76E8" w:rsidRDefault="00B63B80">
          <w:pPr>
            <w:rPr>
              <w:rFonts w:ascii="Times New Roman" w:hAnsi="Times New Roman"/>
            </w:rPr>
          </w:pPr>
          <w:r>
            <w:rPr>
              <w:noProof/>
            </w:rPr>
            <w:pict>
              <v:group id="_x0000_s1033" style="position:absolute;margin-left:67.05pt;margin-top:162.2pt;width:467.45pt;height:90pt;z-index:-251655168;mso-position-horizontal-relative:page;mso-position-vertical-relative:page" coordorigin="1652,3240" coordsize="9349,1800">
                <v:roundrect id="_x0000_s1034" style="position:absolute;left:1652;top:3240;width:499;height:1800;mso-wrap-edited:f;mso-position-horizontal-relative:page;mso-position-vertical-relative:page" arcsize="14248f" wrapcoords="-939 0 -939 21240 21600 21240 21600 0 -939 0" fillcolor="#548dd4 [1951]" stroked="f">
                  <v:fill color2="#8db3e2 [1311]" rotate="t" focus="100%" type="gradient"/>
                </v:roundrect>
                <v:roundrect id="_x0000_s1035" style="position:absolute;left:1946;top:3240;width:2314;height:1800;mso-wrap-edited:f;mso-position-horizontal-relative:page;mso-position-vertical-relative:page" arcsize="0" wrapcoords="-37 0 -37 21240 21600 21240 21600 0 -37 0" fillcolor="#8db3e2 [1311]" stroked="f">
                  <v:fill color2="#b8cce4 [1300]" rotate="t" focus="100%" type="gradient"/>
                </v:roundrect>
                <v:roundrect id="_x0000_s1036" style="position:absolute;left:2151;top:3240;width:8850;height:1800;mso-wrap-edited:f;mso-position-horizontal-relative:page;mso-position-vertical-relative:page" arcsize="3896f" wrapcoords="37 0 -37 360 -37 20520 0 21240 21562 21240 21600 20520 21600 360 21524 0 37 0" fillcolor="#8db3e2 [1311]" stroked="f">
                  <v:fill color2="#b8cce4 [1300]" rotate="t" focus="100%" type="gradient"/>
                  <v:textbox inset="0,,36pt">
                    <w:txbxContent>
                      <w:p w:rsidR="00BA5C64" w:rsidRPr="00033B0A" w:rsidRDefault="00BA5C64" w:rsidP="00C12DBD">
                        <w:pPr>
                          <w:jc w:val="center"/>
                          <w:rPr>
                            <w:rFonts w:ascii="Times New Roman" w:hAnsi="Times New Roman"/>
                            <w:b/>
                            <w:sz w:val="32"/>
                          </w:rPr>
                        </w:pPr>
                        <w:r w:rsidRPr="00033B0A">
                          <w:rPr>
                            <w:rFonts w:ascii="Times New Roman" w:hAnsi="Times New Roman"/>
                            <w:b/>
                            <w:sz w:val="32"/>
                          </w:rPr>
                          <w:t>21</w:t>
                        </w:r>
                        <w:r w:rsidRPr="00033B0A">
                          <w:rPr>
                            <w:rFonts w:ascii="Times New Roman" w:hAnsi="Times New Roman"/>
                            <w:b/>
                            <w:sz w:val="32"/>
                            <w:vertAlign w:val="superscript"/>
                          </w:rPr>
                          <w:t>st</w:t>
                        </w:r>
                        <w:r w:rsidRPr="00033B0A">
                          <w:rPr>
                            <w:rFonts w:ascii="Times New Roman" w:hAnsi="Times New Roman"/>
                            <w:b/>
                            <w:sz w:val="32"/>
                          </w:rPr>
                          <w:t xml:space="preserve"> Century Learning Implementation Plan</w:t>
                        </w:r>
                      </w:p>
                      <w:sdt>
                        <w:sdtPr>
                          <w:rPr>
                            <w:rFonts w:asciiTheme="majorHAnsi" w:hAnsiTheme="majorHAnsi"/>
                            <w:noProof/>
                            <w:color w:val="1F497D" w:themeColor="text2"/>
                            <w:sz w:val="32"/>
                            <w:szCs w:val="32"/>
                          </w:rPr>
                          <w:alias w:val="Subtitle"/>
                          <w:tag w:val="Subtitle"/>
                          <w:id w:val="8081539"/>
                          <w:placeholder>
                            <w:docPart w:val="E82A3A3749043441A461DE9EC316A013"/>
                          </w:placeholder>
                          <w:text/>
                        </w:sdtPr>
                        <w:sdtContent>
                          <w:p w:rsidR="00BA5C64" w:rsidRDefault="00BA5C64">
                            <w:pPr>
                              <w:pBdr>
                                <w:bottom w:val="dotted" w:sz="4" w:space="6" w:color="1F497D" w:themeColor="text2"/>
                              </w:pBdr>
                              <w:spacing w:after="60"/>
                              <w:rPr>
                                <w:rFonts w:asciiTheme="majorHAnsi" w:hAnsiTheme="majorHAnsi"/>
                                <w:noProof/>
                                <w:color w:val="1F497D" w:themeColor="text2"/>
                                <w:sz w:val="32"/>
                                <w:szCs w:val="32"/>
                              </w:rPr>
                            </w:pPr>
                            <w:r>
                              <w:rPr>
                                <w:rFonts w:asciiTheme="majorHAnsi" w:hAnsiTheme="majorHAnsi"/>
                                <w:noProof/>
                                <w:color w:val="1F497D" w:themeColor="text2"/>
                                <w:sz w:val="32"/>
                                <w:szCs w:val="32"/>
                              </w:rPr>
                              <w:t>Jessica Monson</w:t>
                            </w:r>
                          </w:p>
                        </w:sdtContent>
                      </w:sdt>
                      <w:p w:rsidR="00BA5C64" w:rsidRDefault="00BA5C64">
                        <w:pPr>
                          <w:spacing w:after="60"/>
                          <w:rPr>
                            <w:rFonts w:asciiTheme="majorHAnsi" w:hAnsiTheme="majorHAnsi"/>
                            <w:noProof/>
                            <w:color w:val="1F497D" w:themeColor="text2"/>
                            <w:sz w:val="28"/>
                            <w:szCs w:val="28"/>
                          </w:rPr>
                        </w:pPr>
                        <w:sdt>
                          <w:sdtPr>
                            <w:rPr>
                              <w:rFonts w:asciiTheme="majorHAnsi" w:hAnsiTheme="majorHAnsi"/>
                              <w:noProof/>
                              <w:color w:val="1F497D" w:themeColor="text2"/>
                              <w:sz w:val="28"/>
                              <w:szCs w:val="28"/>
                            </w:rPr>
                            <w:alias w:val="Author"/>
                            <w:id w:val="8081540"/>
                            <w:placeholder>
                              <w:docPart w:val="62A99228E50C1E4ABCAFC712E09B73CE"/>
                            </w:placeholder>
                            <w:dataBinding w:prefixMappings="xmlns:ns0='http://purl.org/dc/elements/1.1/' xmlns:ns1='http://schemas.openxmlformats.org/package/2006/metadata/core-properties' " w:xpath="/ns1:coreProperties[1]/ns0:creator[1]" w:storeItemID="{6C3C8BC8-F283-45AE-878A-BAB7291924A1}"/>
                            <w:text/>
                          </w:sdtPr>
                          <w:sdtContent>
                            <w:r>
                              <w:rPr>
                                <w:rFonts w:asciiTheme="majorHAnsi" w:hAnsiTheme="majorHAnsi"/>
                                <w:noProof/>
                                <w:color w:val="1F497D" w:themeColor="text2"/>
                                <w:sz w:val="28"/>
                                <w:szCs w:val="28"/>
                              </w:rPr>
                              <w:t>St. Mary’s University of Minnesota</w:t>
                            </w:r>
                          </w:sdtContent>
                        </w:sdt>
                      </w:p>
                      <w:p w:rsidR="00BA5C64" w:rsidRDefault="00BA5C64"/>
                    </w:txbxContent>
                  </v:textbox>
                </v:roundrect>
                <w10:wrap anchorx="page" anchory="page"/>
              </v:group>
            </w:pict>
          </w:r>
          <w:r w:rsidR="00C12DBD">
            <w:rPr>
              <w:rFonts w:ascii="Times New Roman" w:hAnsi="Times New Roman"/>
            </w:rPr>
            <w:br w:type="page"/>
          </w:r>
        </w:p>
      </w:sdtContent>
    </w:sdt>
    <w:p w:rsidR="00E063A4" w:rsidRPr="00AA76E8" w:rsidRDefault="00E063A4">
      <w:pPr>
        <w:rPr>
          <w:rFonts w:ascii="Times New Roman" w:hAnsi="Times New Roman"/>
        </w:rPr>
      </w:pPr>
    </w:p>
    <w:p w:rsidR="00610C3E" w:rsidRDefault="0004121C" w:rsidP="00CC3E6B">
      <w:pPr>
        <w:spacing w:line="480" w:lineRule="auto"/>
        <w:rPr>
          <w:rFonts w:ascii="Times New Roman" w:hAnsi="Times New Roman"/>
        </w:rPr>
      </w:pPr>
      <w:r>
        <w:rPr>
          <w:rFonts w:ascii="Times New Roman" w:hAnsi="Times New Roman"/>
        </w:rPr>
        <w:tab/>
      </w:r>
      <w:r w:rsidR="00A23246">
        <w:rPr>
          <w:rFonts w:ascii="Times New Roman" w:hAnsi="Times New Roman"/>
        </w:rPr>
        <w:t>“</w:t>
      </w:r>
      <w:r w:rsidR="008C0D37" w:rsidRPr="00AA76E8">
        <w:rPr>
          <w:rFonts w:ascii="Times New Roman" w:hAnsi="Times New Roman"/>
        </w:rPr>
        <w:t xml:space="preserve">Mom, can I watch </w:t>
      </w:r>
      <w:r w:rsidR="00C47B51" w:rsidRPr="00AA76E8">
        <w:rPr>
          <w:rFonts w:ascii="Times New Roman" w:hAnsi="Times New Roman"/>
        </w:rPr>
        <w:t>YouTube</w:t>
      </w:r>
      <w:r w:rsidR="008C0D37" w:rsidRPr="00AA76E8">
        <w:rPr>
          <w:rFonts w:ascii="Times New Roman" w:hAnsi="Times New Roman"/>
        </w:rPr>
        <w:t xml:space="preserve">, </w:t>
      </w:r>
      <w:r w:rsidR="00E063A4" w:rsidRPr="00AA76E8">
        <w:rPr>
          <w:rFonts w:ascii="Times New Roman" w:hAnsi="Times New Roman"/>
        </w:rPr>
        <w:t xml:space="preserve"> “Mom can I p</w:t>
      </w:r>
      <w:r w:rsidR="003D1C0B" w:rsidRPr="00AA76E8">
        <w:rPr>
          <w:rFonts w:ascii="Times New Roman" w:hAnsi="Times New Roman"/>
        </w:rPr>
        <w:t>lay on my tablet.”  I never</w:t>
      </w:r>
      <w:r w:rsidR="003A21E6" w:rsidRPr="00AA76E8">
        <w:rPr>
          <w:rFonts w:ascii="Times New Roman" w:hAnsi="Times New Roman"/>
        </w:rPr>
        <w:t xml:space="preserve"> thought</w:t>
      </w:r>
      <w:r w:rsidR="003D1C0B" w:rsidRPr="00AA76E8">
        <w:rPr>
          <w:rFonts w:ascii="Times New Roman" w:hAnsi="Times New Roman"/>
        </w:rPr>
        <w:t>,</w:t>
      </w:r>
      <w:r w:rsidR="003A21E6" w:rsidRPr="00AA76E8">
        <w:rPr>
          <w:rFonts w:ascii="Times New Roman" w:hAnsi="Times New Roman"/>
        </w:rPr>
        <w:t xml:space="preserve"> even a few years ago</w:t>
      </w:r>
      <w:r w:rsidR="003D1C0B" w:rsidRPr="00AA76E8">
        <w:rPr>
          <w:rFonts w:ascii="Times New Roman" w:hAnsi="Times New Roman"/>
        </w:rPr>
        <w:t>,</w:t>
      </w:r>
      <w:r w:rsidR="00A23246">
        <w:rPr>
          <w:rFonts w:ascii="Times New Roman" w:hAnsi="Times New Roman"/>
        </w:rPr>
        <w:t xml:space="preserve"> that I would’</w:t>
      </w:r>
      <w:r w:rsidR="003A21E6" w:rsidRPr="00AA76E8">
        <w:rPr>
          <w:rFonts w:ascii="Times New Roman" w:hAnsi="Times New Roman"/>
        </w:rPr>
        <w:t>ve heard those words</w:t>
      </w:r>
      <w:r w:rsidR="00DF5EA4">
        <w:rPr>
          <w:rFonts w:ascii="Times New Roman" w:hAnsi="Times New Roman"/>
        </w:rPr>
        <w:t xml:space="preserve"> coming out of my </w:t>
      </w:r>
      <w:r w:rsidR="00E063A4" w:rsidRPr="00AA76E8">
        <w:rPr>
          <w:rFonts w:ascii="Times New Roman" w:hAnsi="Times New Roman"/>
        </w:rPr>
        <w:t>3 year old’s mouth.  But</w:t>
      </w:r>
      <w:r w:rsidR="003A21E6" w:rsidRPr="00AA76E8">
        <w:rPr>
          <w:rFonts w:ascii="Times New Roman" w:hAnsi="Times New Roman"/>
        </w:rPr>
        <w:t xml:space="preserve"> yes, those </w:t>
      </w:r>
      <w:r w:rsidR="001402E2" w:rsidRPr="00A23246">
        <w:rPr>
          <w:rFonts w:ascii="Times New Roman" w:hAnsi="Times New Roman"/>
          <w:i/>
        </w:rPr>
        <w:t>are</w:t>
      </w:r>
      <w:r w:rsidR="00CC3E6B">
        <w:rPr>
          <w:rFonts w:ascii="Times New Roman" w:hAnsi="Times New Roman"/>
        </w:rPr>
        <w:t xml:space="preserve"> the </w:t>
      </w:r>
      <w:r w:rsidR="007B2D2B">
        <w:rPr>
          <w:rFonts w:ascii="Times New Roman" w:hAnsi="Times New Roman"/>
        </w:rPr>
        <w:t>questions</w:t>
      </w:r>
      <w:r w:rsidR="008C0D37" w:rsidRPr="00AA76E8">
        <w:rPr>
          <w:rFonts w:ascii="Times New Roman" w:hAnsi="Times New Roman"/>
        </w:rPr>
        <w:t xml:space="preserve"> </w:t>
      </w:r>
      <w:r w:rsidR="001402E2">
        <w:rPr>
          <w:rFonts w:ascii="Times New Roman" w:hAnsi="Times New Roman"/>
        </w:rPr>
        <w:t>co</w:t>
      </w:r>
      <w:r w:rsidR="00CC3E6B">
        <w:rPr>
          <w:rFonts w:ascii="Times New Roman" w:hAnsi="Times New Roman"/>
        </w:rPr>
        <w:t>ming</w:t>
      </w:r>
      <w:r w:rsidR="00DF5EA4">
        <w:rPr>
          <w:rFonts w:ascii="Times New Roman" w:hAnsi="Times New Roman"/>
        </w:rPr>
        <w:t xml:space="preserve"> out of my </w:t>
      </w:r>
      <w:r w:rsidR="001402E2">
        <w:rPr>
          <w:rFonts w:ascii="Times New Roman" w:hAnsi="Times New Roman"/>
        </w:rPr>
        <w:t>son</w:t>
      </w:r>
      <w:r w:rsidR="00A23246">
        <w:rPr>
          <w:rFonts w:ascii="Times New Roman" w:hAnsi="Times New Roman"/>
        </w:rPr>
        <w:t>’s mouth</w:t>
      </w:r>
      <w:r w:rsidR="00CC3E6B">
        <w:rPr>
          <w:rFonts w:ascii="Times New Roman" w:hAnsi="Times New Roman"/>
        </w:rPr>
        <w:t xml:space="preserve"> these days</w:t>
      </w:r>
      <w:r w:rsidR="00E063A4" w:rsidRPr="00AA76E8">
        <w:rPr>
          <w:rFonts w:ascii="Times New Roman" w:hAnsi="Times New Roman"/>
        </w:rPr>
        <w:t xml:space="preserve">. </w:t>
      </w:r>
      <w:r w:rsidR="008C0D37" w:rsidRPr="00AA76E8">
        <w:rPr>
          <w:rFonts w:ascii="Times New Roman" w:hAnsi="Times New Roman"/>
        </w:rPr>
        <w:t xml:space="preserve">  I watch him </w:t>
      </w:r>
      <w:r w:rsidR="00C47B51" w:rsidRPr="00AA76E8">
        <w:rPr>
          <w:rFonts w:ascii="Times New Roman" w:hAnsi="Times New Roman"/>
        </w:rPr>
        <w:t>maneuver</w:t>
      </w:r>
      <w:r w:rsidR="003A21E6" w:rsidRPr="00AA76E8">
        <w:rPr>
          <w:rFonts w:ascii="Times New Roman" w:hAnsi="Times New Roman"/>
        </w:rPr>
        <w:t xml:space="preserve"> around on the IPAD with ease.   Not </w:t>
      </w:r>
      <w:r w:rsidR="001402E2">
        <w:rPr>
          <w:rFonts w:ascii="Times New Roman" w:hAnsi="Times New Roman"/>
        </w:rPr>
        <w:t xml:space="preserve">to mention, I can’t </w:t>
      </w:r>
      <w:r w:rsidR="007B2D2B">
        <w:rPr>
          <w:rFonts w:ascii="Times New Roman" w:hAnsi="Times New Roman"/>
        </w:rPr>
        <w:t>ever remember</w:t>
      </w:r>
      <w:r w:rsidR="00DF5EA4">
        <w:rPr>
          <w:rFonts w:ascii="Times New Roman" w:hAnsi="Times New Roman"/>
        </w:rPr>
        <w:t xml:space="preserve"> </w:t>
      </w:r>
      <w:r w:rsidR="001402E2">
        <w:rPr>
          <w:rFonts w:ascii="Times New Roman" w:hAnsi="Times New Roman"/>
        </w:rPr>
        <w:t xml:space="preserve">teaching him </w:t>
      </w:r>
      <w:r w:rsidR="008C0D37" w:rsidRPr="00AA76E8">
        <w:rPr>
          <w:rFonts w:ascii="Times New Roman" w:hAnsi="Times New Roman"/>
        </w:rPr>
        <w:t>the actual steps of</w:t>
      </w:r>
      <w:r w:rsidR="003A21E6" w:rsidRPr="00AA76E8">
        <w:rPr>
          <w:rFonts w:ascii="Times New Roman" w:hAnsi="Times New Roman"/>
        </w:rPr>
        <w:t xml:space="preserve"> how to work the IPAD.  He</w:t>
      </w:r>
      <w:r w:rsidR="00610C3E">
        <w:rPr>
          <w:rFonts w:ascii="Times New Roman" w:hAnsi="Times New Roman"/>
        </w:rPr>
        <w:t xml:space="preserve"> is</w:t>
      </w:r>
      <w:r w:rsidR="003A21E6" w:rsidRPr="00AA76E8">
        <w:rPr>
          <w:rFonts w:ascii="Times New Roman" w:hAnsi="Times New Roman"/>
        </w:rPr>
        <w:t xml:space="preserve"> just </w:t>
      </w:r>
      <w:r>
        <w:rPr>
          <w:rFonts w:ascii="Times New Roman" w:hAnsi="Times New Roman"/>
        </w:rPr>
        <w:t>learning</w:t>
      </w:r>
      <w:r w:rsidR="003A21E6" w:rsidRPr="00AA76E8">
        <w:rPr>
          <w:rFonts w:ascii="Times New Roman" w:hAnsi="Times New Roman"/>
        </w:rPr>
        <w:t xml:space="preserve"> by doing and watching.  </w:t>
      </w:r>
    </w:p>
    <w:p w:rsidR="0091740B" w:rsidRDefault="0004121C" w:rsidP="00CC3E6B">
      <w:pPr>
        <w:spacing w:line="480" w:lineRule="auto"/>
        <w:rPr>
          <w:rFonts w:ascii="Times New Roman" w:hAnsi="Times New Roman"/>
        </w:rPr>
      </w:pPr>
      <w:r>
        <w:rPr>
          <w:rFonts w:ascii="Times New Roman" w:hAnsi="Times New Roman"/>
        </w:rPr>
        <w:tab/>
      </w:r>
      <w:r w:rsidR="00610C3E">
        <w:rPr>
          <w:rFonts w:ascii="Times New Roman" w:hAnsi="Times New Roman"/>
        </w:rPr>
        <w:t xml:space="preserve">I have to admit I had some mixed emotions about this class. </w:t>
      </w:r>
      <w:r w:rsidR="006C1B3D">
        <w:rPr>
          <w:rFonts w:ascii="Times New Roman" w:hAnsi="Times New Roman"/>
        </w:rPr>
        <w:t>The question buzzing around in my head was, “How am I going to inc</w:t>
      </w:r>
      <w:r w:rsidR="00F934B2">
        <w:rPr>
          <w:rFonts w:ascii="Times New Roman" w:hAnsi="Times New Roman"/>
        </w:rPr>
        <w:t>orporate technology with</w:t>
      </w:r>
      <w:r w:rsidR="006C1B3D">
        <w:rPr>
          <w:rFonts w:ascii="Times New Roman" w:hAnsi="Times New Roman"/>
        </w:rPr>
        <w:t xml:space="preserve"> very young child</w:t>
      </w:r>
      <w:r w:rsidR="00F934B2">
        <w:rPr>
          <w:rFonts w:ascii="Times New Roman" w:hAnsi="Times New Roman"/>
        </w:rPr>
        <w:t>ren</w:t>
      </w:r>
      <w:r w:rsidR="006C1B3D">
        <w:rPr>
          <w:rFonts w:ascii="Times New Roman" w:hAnsi="Times New Roman"/>
        </w:rPr>
        <w:t xml:space="preserve"> when </w:t>
      </w:r>
      <w:r w:rsidR="00610C3E">
        <w:rPr>
          <w:rFonts w:ascii="Times New Roman" w:hAnsi="Times New Roman"/>
        </w:rPr>
        <w:t>The American Academy of Pediatrics recommends no screen time before the age of 2</w:t>
      </w:r>
      <w:r w:rsidR="006C1B3D">
        <w:rPr>
          <w:rFonts w:ascii="Times New Roman" w:hAnsi="Times New Roman"/>
        </w:rPr>
        <w:t xml:space="preserve">?” </w:t>
      </w:r>
      <w:sdt>
        <w:sdtPr>
          <w:rPr>
            <w:rFonts w:ascii="Times New Roman" w:hAnsi="Times New Roman"/>
          </w:rPr>
          <w:id w:val="2146270"/>
          <w:citation/>
        </w:sdtPr>
        <w:sdtContent>
          <w:r w:rsidR="00436855">
            <w:rPr>
              <w:rFonts w:ascii="Times New Roman" w:hAnsi="Times New Roman"/>
            </w:rPr>
            <w:fldChar w:fldCharType="begin"/>
          </w:r>
          <w:r w:rsidR="001A4BCE">
            <w:rPr>
              <w:rFonts w:ascii="Times New Roman" w:hAnsi="Times New Roman"/>
            </w:rPr>
            <w:instrText xml:space="preserve"> CITATION Ame \l 1033 </w:instrText>
          </w:r>
          <w:r w:rsidR="00436855">
            <w:rPr>
              <w:rFonts w:ascii="Times New Roman" w:hAnsi="Times New Roman"/>
            </w:rPr>
            <w:fldChar w:fldCharType="separate"/>
          </w:r>
          <w:r w:rsidR="001A4BCE" w:rsidRPr="001A4BCE">
            <w:rPr>
              <w:rFonts w:ascii="Times New Roman" w:hAnsi="Times New Roman"/>
              <w:noProof/>
            </w:rPr>
            <w:t>(Pediatrics, 2011)</w:t>
          </w:r>
          <w:r w:rsidR="00436855">
            <w:rPr>
              <w:rFonts w:ascii="Times New Roman" w:hAnsi="Times New Roman"/>
            </w:rPr>
            <w:fldChar w:fldCharType="end"/>
          </w:r>
        </w:sdtContent>
      </w:sdt>
      <w:r w:rsidR="001A4BCE">
        <w:rPr>
          <w:rFonts w:ascii="Times New Roman" w:hAnsi="Times New Roman"/>
        </w:rPr>
        <w:t xml:space="preserve"> </w:t>
      </w:r>
      <w:r w:rsidR="00AB04F1">
        <w:rPr>
          <w:rFonts w:ascii="Times New Roman" w:hAnsi="Times New Roman"/>
        </w:rPr>
        <w:t xml:space="preserve">Screen time meaning the obvious- </w:t>
      </w:r>
      <w:r w:rsidR="0071440E">
        <w:rPr>
          <w:rFonts w:ascii="Times New Roman" w:hAnsi="Times New Roman"/>
        </w:rPr>
        <w:t>TV</w:t>
      </w:r>
      <w:r w:rsidR="00AB04F1">
        <w:rPr>
          <w:rFonts w:ascii="Times New Roman" w:hAnsi="Times New Roman"/>
        </w:rPr>
        <w:t>, b</w:t>
      </w:r>
      <w:r w:rsidR="0071440E">
        <w:rPr>
          <w:rFonts w:ascii="Times New Roman" w:hAnsi="Times New Roman"/>
        </w:rPr>
        <w:t>ut that also means IP</w:t>
      </w:r>
      <w:r w:rsidR="00AB04F1">
        <w:rPr>
          <w:rFonts w:ascii="Times New Roman" w:hAnsi="Times New Roman"/>
        </w:rPr>
        <w:t>ads and other</w:t>
      </w:r>
      <w:r w:rsidR="00610C3E">
        <w:rPr>
          <w:rFonts w:ascii="Times New Roman" w:hAnsi="Times New Roman"/>
        </w:rPr>
        <w:t xml:space="preserve"> tablets, computers, smartphones</w:t>
      </w:r>
      <w:r w:rsidR="00AB04F1">
        <w:rPr>
          <w:rFonts w:ascii="Times New Roman" w:hAnsi="Times New Roman"/>
        </w:rPr>
        <w:t xml:space="preserve"> etc. </w:t>
      </w:r>
      <w:r w:rsidR="00A04E53">
        <w:rPr>
          <w:rFonts w:ascii="Times New Roman" w:hAnsi="Times New Roman"/>
        </w:rPr>
        <w:t>However after reading the 1</w:t>
      </w:r>
      <w:r w:rsidR="00A04E53" w:rsidRPr="00A04E53">
        <w:rPr>
          <w:rFonts w:ascii="Times New Roman" w:hAnsi="Times New Roman"/>
          <w:vertAlign w:val="superscript"/>
        </w:rPr>
        <w:t>st</w:t>
      </w:r>
      <w:r w:rsidR="00A04E53">
        <w:rPr>
          <w:rFonts w:ascii="Times New Roman" w:hAnsi="Times New Roman"/>
        </w:rPr>
        <w:t xml:space="preserve"> </w:t>
      </w:r>
      <w:r w:rsidR="003C7AEB">
        <w:rPr>
          <w:rFonts w:ascii="Times New Roman" w:hAnsi="Times New Roman"/>
        </w:rPr>
        <w:t xml:space="preserve">chapter of Tony Wagner’s book, </w:t>
      </w:r>
      <w:r w:rsidR="003C7AEB" w:rsidRPr="003C7AEB">
        <w:rPr>
          <w:rFonts w:ascii="Times New Roman" w:hAnsi="Times New Roman"/>
          <w:u w:val="single"/>
        </w:rPr>
        <w:t>The Global Achievement Gap</w:t>
      </w:r>
      <w:r w:rsidR="003C7AEB">
        <w:rPr>
          <w:rFonts w:ascii="Times New Roman" w:hAnsi="Times New Roman"/>
        </w:rPr>
        <w:t xml:space="preserve">, </w:t>
      </w:r>
      <w:r w:rsidR="00597DB1">
        <w:rPr>
          <w:rFonts w:ascii="Times New Roman" w:hAnsi="Times New Roman"/>
        </w:rPr>
        <w:t>it was very clear that</w:t>
      </w:r>
      <w:r w:rsidR="00A04E53">
        <w:rPr>
          <w:rFonts w:ascii="Times New Roman" w:hAnsi="Times New Roman"/>
        </w:rPr>
        <w:t xml:space="preserve"> 21</w:t>
      </w:r>
      <w:r w:rsidR="00A04E53" w:rsidRPr="00A04E53">
        <w:rPr>
          <w:rFonts w:ascii="Times New Roman" w:hAnsi="Times New Roman"/>
          <w:vertAlign w:val="superscript"/>
        </w:rPr>
        <w:t>st</w:t>
      </w:r>
      <w:r w:rsidR="00A04E53">
        <w:rPr>
          <w:rFonts w:ascii="Times New Roman" w:hAnsi="Times New Roman"/>
        </w:rPr>
        <w:t xml:space="preserve"> </w:t>
      </w:r>
      <w:r w:rsidR="00A23246">
        <w:rPr>
          <w:rFonts w:ascii="Times New Roman" w:hAnsi="Times New Roman"/>
        </w:rPr>
        <w:t>Century Learning</w:t>
      </w:r>
      <w:r w:rsidR="00A04E53">
        <w:rPr>
          <w:rFonts w:ascii="Times New Roman" w:hAnsi="Times New Roman"/>
        </w:rPr>
        <w:t xml:space="preserve"> was much more then just </w:t>
      </w:r>
      <w:r w:rsidR="00A04E53" w:rsidRPr="00F934B2">
        <w:rPr>
          <w:rFonts w:ascii="Times New Roman" w:hAnsi="Times New Roman"/>
          <w:i/>
        </w:rPr>
        <w:t>using</w:t>
      </w:r>
      <w:r w:rsidR="00A04E53">
        <w:rPr>
          <w:rFonts w:ascii="Times New Roman" w:hAnsi="Times New Roman"/>
        </w:rPr>
        <w:t xml:space="preserve"> the IPAD</w:t>
      </w:r>
      <w:r w:rsidR="00B402E6">
        <w:rPr>
          <w:rFonts w:ascii="Times New Roman" w:hAnsi="Times New Roman"/>
        </w:rPr>
        <w:t xml:space="preserve">. “We need to ensure that students are differently educated for the future” </w:t>
      </w:r>
      <w:sdt>
        <w:sdtPr>
          <w:rPr>
            <w:rFonts w:ascii="Times New Roman" w:hAnsi="Times New Roman"/>
          </w:rPr>
          <w:id w:val="2353313"/>
          <w:citation/>
        </w:sdtPr>
        <w:sdtContent>
          <w:r w:rsidR="0091740B">
            <w:rPr>
              <w:rFonts w:ascii="Times New Roman" w:hAnsi="Times New Roman"/>
            </w:rPr>
            <w:fldChar w:fldCharType="begin"/>
          </w:r>
          <w:r w:rsidR="0091740B">
            <w:rPr>
              <w:rFonts w:ascii="Times New Roman" w:hAnsi="Times New Roman"/>
            </w:rPr>
            <w:instrText xml:space="preserve"> CITATION Ton08 \p 9 \n  \l 1033  </w:instrText>
          </w:r>
          <w:r w:rsidR="0091740B">
            <w:rPr>
              <w:rFonts w:ascii="Times New Roman" w:hAnsi="Times New Roman"/>
            </w:rPr>
            <w:fldChar w:fldCharType="separate"/>
          </w:r>
          <w:r w:rsidR="0091740B" w:rsidRPr="0091740B">
            <w:rPr>
              <w:rFonts w:ascii="Times New Roman" w:hAnsi="Times New Roman"/>
              <w:noProof/>
            </w:rPr>
            <w:t>(2008, p. 9)</w:t>
          </w:r>
          <w:r w:rsidR="0091740B">
            <w:rPr>
              <w:rFonts w:ascii="Times New Roman" w:hAnsi="Times New Roman"/>
            </w:rPr>
            <w:fldChar w:fldCharType="end"/>
          </w:r>
        </w:sdtContent>
      </w:sdt>
      <w:r w:rsidR="0091740B">
        <w:rPr>
          <w:rFonts w:ascii="Times New Roman" w:hAnsi="Times New Roman"/>
        </w:rPr>
        <w:t xml:space="preserve">.  Teachers need to encourage learners to ask good questions and think outside the box, adapt to change, think critically, access and analyze information, get along well with others, be leaders, and communicate well.  </w:t>
      </w:r>
    </w:p>
    <w:p w:rsidR="009E5E95" w:rsidRDefault="0004121C" w:rsidP="00CC3E6B">
      <w:pPr>
        <w:spacing w:line="480" w:lineRule="auto"/>
        <w:rPr>
          <w:rFonts w:ascii="Times New Roman" w:hAnsi="Times New Roman"/>
        </w:rPr>
      </w:pPr>
      <w:r>
        <w:rPr>
          <w:rFonts w:ascii="Times New Roman" w:hAnsi="Times New Roman"/>
        </w:rPr>
        <w:tab/>
      </w:r>
      <w:r w:rsidR="00A23246">
        <w:rPr>
          <w:rFonts w:ascii="Times New Roman" w:hAnsi="Times New Roman"/>
        </w:rPr>
        <w:t xml:space="preserve">Wagner describes two </w:t>
      </w:r>
      <w:r w:rsidR="00C22880">
        <w:rPr>
          <w:rFonts w:ascii="Times New Roman" w:hAnsi="Times New Roman"/>
        </w:rPr>
        <w:t>survival skills to be communicating well with others and effectively collaborating across networks</w:t>
      </w:r>
      <w:sdt>
        <w:sdtPr>
          <w:rPr>
            <w:rFonts w:ascii="Times New Roman" w:hAnsi="Times New Roman"/>
          </w:rPr>
          <w:id w:val="2353314"/>
          <w:citation/>
        </w:sdtPr>
        <w:sdtContent>
          <w:r w:rsidR="003003D5">
            <w:rPr>
              <w:rFonts w:ascii="Times New Roman" w:hAnsi="Times New Roman"/>
            </w:rPr>
            <w:fldChar w:fldCharType="begin"/>
          </w:r>
          <w:r w:rsidR="003003D5">
            <w:rPr>
              <w:rFonts w:ascii="Times New Roman" w:hAnsi="Times New Roman"/>
            </w:rPr>
            <w:instrText xml:space="preserve"> CITATION Ton08 \n  \t  \l 1033  </w:instrText>
          </w:r>
          <w:r w:rsidR="003003D5">
            <w:rPr>
              <w:rFonts w:ascii="Times New Roman" w:hAnsi="Times New Roman"/>
            </w:rPr>
            <w:fldChar w:fldCharType="separate"/>
          </w:r>
          <w:r w:rsidR="003003D5">
            <w:rPr>
              <w:rFonts w:ascii="Times New Roman" w:hAnsi="Times New Roman"/>
              <w:noProof/>
            </w:rPr>
            <w:t xml:space="preserve"> </w:t>
          </w:r>
          <w:r w:rsidR="003003D5" w:rsidRPr="003003D5">
            <w:rPr>
              <w:rFonts w:ascii="Times New Roman" w:hAnsi="Times New Roman"/>
              <w:noProof/>
            </w:rPr>
            <w:t>(2008)</w:t>
          </w:r>
          <w:r w:rsidR="003003D5">
            <w:rPr>
              <w:rFonts w:ascii="Times New Roman" w:hAnsi="Times New Roman"/>
            </w:rPr>
            <w:fldChar w:fldCharType="end"/>
          </w:r>
        </w:sdtContent>
      </w:sdt>
      <w:r w:rsidR="00C22880">
        <w:rPr>
          <w:rFonts w:ascii="Times New Roman" w:hAnsi="Times New Roman"/>
        </w:rPr>
        <w:t xml:space="preserve">.  </w:t>
      </w:r>
      <w:r w:rsidR="003003D5">
        <w:rPr>
          <w:rFonts w:ascii="Times New Roman" w:hAnsi="Times New Roman"/>
        </w:rPr>
        <w:t>This</w:t>
      </w:r>
      <w:r w:rsidR="0091740B">
        <w:rPr>
          <w:rFonts w:ascii="Times New Roman" w:hAnsi="Times New Roman"/>
        </w:rPr>
        <w:t xml:space="preserve"> really rang a bell with me</w:t>
      </w:r>
      <w:r w:rsidR="00C22880">
        <w:rPr>
          <w:rFonts w:ascii="Times New Roman" w:hAnsi="Times New Roman"/>
        </w:rPr>
        <w:t xml:space="preserve"> after my husband</w:t>
      </w:r>
      <w:r w:rsidR="00A23246">
        <w:rPr>
          <w:rFonts w:ascii="Times New Roman" w:hAnsi="Times New Roman"/>
        </w:rPr>
        <w:t>’</w:t>
      </w:r>
      <w:r w:rsidR="00C22880">
        <w:rPr>
          <w:rFonts w:ascii="Times New Roman" w:hAnsi="Times New Roman"/>
        </w:rPr>
        <w:t>s newly purchased work IPhone kept</w:t>
      </w:r>
      <w:r w:rsidR="00597DB1">
        <w:rPr>
          <w:rFonts w:ascii="Times New Roman" w:hAnsi="Times New Roman"/>
        </w:rPr>
        <w:t xml:space="preserve"> beeping one evening </w:t>
      </w:r>
      <w:r w:rsidR="00A23246">
        <w:rPr>
          <w:rFonts w:ascii="Times New Roman" w:hAnsi="Times New Roman"/>
        </w:rPr>
        <w:t>around 9:00</w:t>
      </w:r>
      <w:r w:rsidR="00C22880">
        <w:rPr>
          <w:rFonts w:ascii="Times New Roman" w:hAnsi="Times New Roman"/>
        </w:rPr>
        <w:t xml:space="preserve"> at night.  I asked, “Who is that? Who is trying to get a hold of you?”  To which he said, </w:t>
      </w:r>
      <w:r w:rsidR="00597DB1">
        <w:rPr>
          <w:rFonts w:ascii="Times New Roman" w:hAnsi="Times New Roman"/>
        </w:rPr>
        <w:t>“W</w:t>
      </w:r>
      <w:r w:rsidR="00C22880">
        <w:rPr>
          <w:rFonts w:ascii="Times New Roman" w:hAnsi="Times New Roman"/>
        </w:rPr>
        <w:t xml:space="preserve">ell </w:t>
      </w:r>
      <w:r w:rsidR="005E2DCC">
        <w:rPr>
          <w:rFonts w:ascii="Times New Roman" w:hAnsi="Times New Roman"/>
        </w:rPr>
        <w:t>Malaysia</w:t>
      </w:r>
      <w:r w:rsidR="00C22880">
        <w:rPr>
          <w:rFonts w:ascii="Times New Roman" w:hAnsi="Times New Roman"/>
        </w:rPr>
        <w:t xml:space="preserve"> is awake now and they are all sending me emails.</w:t>
      </w:r>
      <w:r w:rsidR="00597DB1">
        <w:rPr>
          <w:rFonts w:ascii="Times New Roman" w:hAnsi="Times New Roman"/>
        </w:rPr>
        <w:t>”</w:t>
      </w:r>
      <w:r w:rsidR="00C22880">
        <w:rPr>
          <w:rFonts w:ascii="Times New Roman" w:hAnsi="Times New Roman"/>
        </w:rPr>
        <w:t xml:space="preserve">  </w:t>
      </w:r>
      <w:r w:rsidR="00BA5C64">
        <w:rPr>
          <w:rFonts w:ascii="Times New Roman" w:hAnsi="Times New Roman"/>
        </w:rPr>
        <w:t xml:space="preserve">This </w:t>
      </w:r>
      <w:r w:rsidR="00843950">
        <w:rPr>
          <w:rFonts w:ascii="Times New Roman" w:hAnsi="Times New Roman"/>
        </w:rPr>
        <w:t xml:space="preserve">is the way employers communicate now and they way of </w:t>
      </w:r>
      <w:r w:rsidR="00597DB1">
        <w:rPr>
          <w:rFonts w:ascii="Times New Roman" w:hAnsi="Times New Roman"/>
        </w:rPr>
        <w:t xml:space="preserve">our future.  </w:t>
      </w:r>
      <w:r w:rsidR="0091740B">
        <w:rPr>
          <w:rFonts w:ascii="Times New Roman" w:hAnsi="Times New Roman"/>
        </w:rPr>
        <w:t xml:space="preserve">Before I took this class, my </w:t>
      </w:r>
      <w:r w:rsidR="00116BE7">
        <w:rPr>
          <w:rFonts w:ascii="Times New Roman" w:hAnsi="Times New Roman"/>
        </w:rPr>
        <w:t>critic</w:t>
      </w:r>
      <w:r w:rsidR="005E2DCC">
        <w:rPr>
          <w:rFonts w:ascii="Times New Roman" w:hAnsi="Times New Roman"/>
        </w:rPr>
        <w:t>ism</w:t>
      </w:r>
      <w:r w:rsidR="0091740B">
        <w:rPr>
          <w:rFonts w:ascii="Times New Roman" w:hAnsi="Times New Roman"/>
        </w:rPr>
        <w:t xml:space="preserve"> was, “How are children going to communicate well with others when they are tuned into their phones and tablets all day?”  </w:t>
      </w:r>
      <w:r w:rsidR="00C22880">
        <w:rPr>
          <w:rFonts w:ascii="Times New Roman" w:hAnsi="Times New Roman"/>
        </w:rPr>
        <w:t>Nevertheless</w:t>
      </w:r>
      <w:r w:rsidR="003003D5">
        <w:rPr>
          <w:rFonts w:ascii="Times New Roman" w:hAnsi="Times New Roman"/>
        </w:rPr>
        <w:t>, this world is changing.  There are no bounda</w:t>
      </w:r>
      <w:r w:rsidR="00A23246">
        <w:rPr>
          <w:rFonts w:ascii="Times New Roman" w:hAnsi="Times New Roman"/>
        </w:rPr>
        <w:t>ries</w:t>
      </w:r>
      <w:r w:rsidR="003003D5">
        <w:rPr>
          <w:rFonts w:ascii="Times New Roman" w:hAnsi="Times New Roman"/>
        </w:rPr>
        <w:t xml:space="preserve"> and the opportunity to communicate and collaborate wit</w:t>
      </w:r>
      <w:r w:rsidR="00600154">
        <w:rPr>
          <w:rFonts w:ascii="Times New Roman" w:hAnsi="Times New Roman"/>
        </w:rPr>
        <w:t xml:space="preserve">h others is at our fingertips.  </w:t>
      </w:r>
      <w:r w:rsidR="00F13C5C">
        <w:rPr>
          <w:rFonts w:ascii="Times New Roman" w:hAnsi="Times New Roman"/>
        </w:rPr>
        <w:t>Even ten years ago rese</w:t>
      </w:r>
      <w:r w:rsidR="003E1A21">
        <w:rPr>
          <w:rFonts w:ascii="Times New Roman" w:hAnsi="Times New Roman"/>
        </w:rPr>
        <w:t>arches found</w:t>
      </w:r>
      <w:r w:rsidR="00F13C5C">
        <w:rPr>
          <w:rFonts w:ascii="Times New Roman" w:hAnsi="Times New Roman"/>
        </w:rPr>
        <w:t xml:space="preserve"> that technology was increasing children positive interactions w</w:t>
      </w:r>
      <w:r w:rsidR="00F13C5C" w:rsidRPr="00F13C5C">
        <w:rPr>
          <w:rFonts w:ascii="Times New Roman" w:hAnsi="Times New Roman"/>
        </w:rPr>
        <w:t xml:space="preserve">ith others.  </w:t>
      </w:r>
      <w:r w:rsidR="00600154" w:rsidRPr="00F13C5C">
        <w:rPr>
          <w:rFonts w:ascii="Times New Roman" w:hAnsi="Times New Roman"/>
          <w:color w:val="000000"/>
        </w:rPr>
        <w:t>Clements and Sarama</w:t>
      </w:r>
      <w:r w:rsidR="00F13C5C" w:rsidRPr="00F13C5C">
        <w:rPr>
          <w:rFonts w:ascii="Times New Roman" w:hAnsi="Times New Roman"/>
          <w:color w:val="000000"/>
        </w:rPr>
        <w:t xml:space="preserve"> found that, “</w:t>
      </w:r>
      <w:r w:rsidR="00F13C5C" w:rsidRPr="00F13C5C">
        <w:rPr>
          <w:rFonts w:ascii="Times New Roman" w:hAnsi="Times New Roman" w:cs="Verdana"/>
          <w:color w:val="3B3B3B"/>
        </w:rPr>
        <w:t xml:space="preserve">Computers serve as catalysts </w:t>
      </w:r>
      <w:r w:rsidR="00F13C5C" w:rsidRPr="00F13C5C">
        <w:rPr>
          <w:rFonts w:ascii="Times New Roman" w:hAnsi="Times New Roman" w:cs="Verdana"/>
          <w:color w:val="414141"/>
        </w:rPr>
        <w:t>of</w:t>
      </w:r>
      <w:r w:rsidR="00F13C5C" w:rsidRPr="00F13C5C">
        <w:rPr>
          <w:rFonts w:ascii="Times New Roman" w:hAnsi="Times New Roman" w:cs="Verdana"/>
          <w:color w:val="3B3B3B"/>
        </w:rPr>
        <w:t xml:space="preserve"> social interaction</w:t>
      </w:r>
      <w:r w:rsidR="00F13C5C">
        <w:rPr>
          <w:rFonts w:ascii="Verdana" w:hAnsi="Verdana" w:cs="Verdana"/>
          <w:color w:val="3B3B3B"/>
        </w:rPr>
        <w:t>”</w:t>
      </w:r>
      <w:r w:rsidR="00F13C5C">
        <w:rPr>
          <w:rFonts w:ascii="Times New Roman" w:hAnsi="Times New Roman" w:cs="Verdana"/>
          <w:color w:val="3B3B3B"/>
        </w:rPr>
        <w:t xml:space="preserve"> (p. </w:t>
      </w:r>
      <w:r w:rsidR="003E1A21">
        <w:rPr>
          <w:rFonts w:ascii="Times New Roman" w:hAnsi="Times New Roman" w:cs="Verdana"/>
          <w:color w:val="3B3B3B"/>
        </w:rPr>
        <w:t xml:space="preserve">340, 2002).  </w:t>
      </w:r>
      <w:r w:rsidR="00F13C5C">
        <w:rPr>
          <w:rFonts w:ascii="Times New Roman" w:hAnsi="Times New Roman" w:cs="Verdana"/>
          <w:color w:val="3B3B3B"/>
        </w:rPr>
        <w:t xml:space="preserve"> </w:t>
      </w:r>
    </w:p>
    <w:p w:rsidR="005F3721" w:rsidRPr="009E5E95" w:rsidRDefault="0004121C" w:rsidP="00CC3E6B">
      <w:pPr>
        <w:spacing w:line="480" w:lineRule="auto"/>
        <w:rPr>
          <w:rFonts w:ascii="Times New Roman" w:hAnsi="Times New Roman"/>
        </w:rPr>
      </w:pPr>
      <w:r>
        <w:rPr>
          <w:rFonts w:ascii="Times New Roman" w:hAnsi="Times New Roman" w:cs="Gill Sans"/>
          <w:bCs/>
          <w:color w:val="141413"/>
        </w:rPr>
        <w:tab/>
      </w:r>
      <w:proofErr w:type="spellStart"/>
      <w:r w:rsidR="009E5E95" w:rsidRPr="009E5E95">
        <w:rPr>
          <w:rFonts w:ascii="Times New Roman" w:hAnsi="Times New Roman" w:cs="Gill Sans"/>
          <w:bCs/>
          <w:color w:val="141413"/>
        </w:rPr>
        <w:t>Pretti-Frontczak</w:t>
      </w:r>
      <w:proofErr w:type="spellEnd"/>
      <w:r w:rsidR="009E5E95" w:rsidRPr="009E5E95">
        <w:rPr>
          <w:rFonts w:ascii="Times New Roman" w:hAnsi="Times New Roman" w:cs="Gill Sans"/>
          <w:bCs/>
          <w:color w:val="141413"/>
        </w:rPr>
        <w:t>, Jung, and Pfeiffer-Fiala</w:t>
      </w:r>
      <w:r w:rsidR="009E5E95">
        <w:rPr>
          <w:rFonts w:ascii="Times New Roman" w:hAnsi="Times New Roman" w:cs="Gill Sans"/>
          <w:bCs/>
          <w:color w:val="141413"/>
        </w:rPr>
        <w:t xml:space="preserve"> reviewed several articles where early childhood educators could infuse appropriate technology into their profession</w:t>
      </w:r>
      <w:sdt>
        <w:sdtPr>
          <w:rPr>
            <w:rFonts w:ascii="Times New Roman" w:hAnsi="Times New Roman" w:cs="Gill Sans"/>
            <w:bCs/>
            <w:color w:val="141413"/>
          </w:rPr>
          <w:id w:val="2353326"/>
          <w:citation/>
        </w:sdtPr>
        <w:sdtContent>
          <w:r w:rsidR="009E5E95">
            <w:rPr>
              <w:rFonts w:ascii="Times New Roman" w:hAnsi="Times New Roman" w:cs="Gill Sans"/>
              <w:bCs/>
              <w:color w:val="141413"/>
            </w:rPr>
            <w:fldChar w:fldCharType="begin"/>
          </w:r>
          <w:r w:rsidR="009E5E95">
            <w:rPr>
              <w:rFonts w:ascii="Times New Roman" w:hAnsi="Times New Roman" w:cs="Gill Sans"/>
              <w:bCs/>
              <w:color w:val="141413"/>
            </w:rPr>
            <w:instrText xml:space="preserve"> CITATION Pre10 \p 197 \n  \t  \l 1033  </w:instrText>
          </w:r>
          <w:r w:rsidR="009E5E95">
            <w:rPr>
              <w:rFonts w:ascii="Times New Roman" w:hAnsi="Times New Roman" w:cs="Gill Sans"/>
              <w:bCs/>
              <w:color w:val="141413"/>
            </w:rPr>
            <w:fldChar w:fldCharType="separate"/>
          </w:r>
          <w:r w:rsidR="009E5E95">
            <w:rPr>
              <w:rFonts w:ascii="Times New Roman" w:hAnsi="Times New Roman" w:cs="Gill Sans"/>
              <w:bCs/>
              <w:noProof/>
              <w:color w:val="141413"/>
            </w:rPr>
            <w:t xml:space="preserve"> </w:t>
          </w:r>
          <w:r w:rsidR="009E5E95" w:rsidRPr="009E5E95">
            <w:rPr>
              <w:rFonts w:ascii="Times New Roman" w:hAnsi="Times New Roman" w:cs="Gill Sans"/>
              <w:noProof/>
              <w:color w:val="141413"/>
            </w:rPr>
            <w:t>(2010, p. 197)</w:t>
          </w:r>
          <w:r w:rsidR="009E5E95">
            <w:rPr>
              <w:rFonts w:ascii="Times New Roman" w:hAnsi="Times New Roman" w:cs="Gill Sans"/>
              <w:bCs/>
              <w:color w:val="141413"/>
            </w:rPr>
            <w:fldChar w:fldCharType="end"/>
          </w:r>
        </w:sdtContent>
      </w:sdt>
      <w:r w:rsidR="00247ECA">
        <w:rPr>
          <w:rFonts w:ascii="Times New Roman" w:hAnsi="Times New Roman" w:cs="Gill Sans"/>
          <w:bCs/>
          <w:color w:val="141413"/>
        </w:rPr>
        <w:t>.  One</w:t>
      </w:r>
      <w:r w:rsidR="009E5E95">
        <w:rPr>
          <w:rFonts w:ascii="Times New Roman" w:hAnsi="Times New Roman" w:cs="Gill Sans"/>
          <w:bCs/>
          <w:color w:val="141413"/>
        </w:rPr>
        <w:t xml:space="preserve"> of the examples included using video-conferencing to deliver intervention strategies to preschool teachers and assistances in an incl</w:t>
      </w:r>
      <w:r w:rsidR="00247ECA">
        <w:rPr>
          <w:rFonts w:ascii="Times New Roman" w:hAnsi="Times New Roman" w:cs="Gill Sans"/>
          <w:bCs/>
          <w:color w:val="141413"/>
        </w:rPr>
        <w:t>usion setting.  Early intervention teachers</w:t>
      </w:r>
      <w:r w:rsidR="009E5E95">
        <w:rPr>
          <w:rFonts w:ascii="Times New Roman" w:hAnsi="Times New Roman" w:cs="Gill Sans"/>
          <w:bCs/>
          <w:color w:val="141413"/>
        </w:rPr>
        <w:t xml:space="preserve"> </w:t>
      </w:r>
      <w:r w:rsidR="00247ECA">
        <w:rPr>
          <w:rFonts w:ascii="Times New Roman" w:hAnsi="Times New Roman" w:cs="Gill Sans"/>
          <w:bCs/>
          <w:color w:val="141413"/>
        </w:rPr>
        <w:t>used the</w:t>
      </w:r>
      <w:r w:rsidR="00E763CE">
        <w:rPr>
          <w:rFonts w:ascii="Times New Roman" w:hAnsi="Times New Roman" w:cs="Gill Sans"/>
          <w:bCs/>
          <w:color w:val="141413"/>
        </w:rPr>
        <w:t xml:space="preserve"> web-based tool</w:t>
      </w:r>
      <w:r w:rsidR="00597DB1">
        <w:rPr>
          <w:rFonts w:ascii="Times New Roman" w:hAnsi="Times New Roman" w:cs="Gill Sans"/>
          <w:bCs/>
          <w:color w:val="141413"/>
        </w:rPr>
        <w:t>, Skype,</w:t>
      </w:r>
      <w:r w:rsidR="00E763CE">
        <w:rPr>
          <w:rFonts w:ascii="Times New Roman" w:hAnsi="Times New Roman" w:cs="Gill Sans"/>
          <w:bCs/>
          <w:color w:val="141413"/>
        </w:rPr>
        <w:t xml:space="preserve"> to</w:t>
      </w:r>
      <w:r w:rsidR="00247ECA">
        <w:rPr>
          <w:rFonts w:ascii="Times New Roman" w:hAnsi="Times New Roman" w:cs="Gill Sans"/>
          <w:bCs/>
          <w:color w:val="141413"/>
        </w:rPr>
        <w:t xml:space="preserve"> consult with the preschool teacher to problem solve strategies that would help the student participate in the inclusion setting</w:t>
      </w:r>
      <w:r w:rsidR="00E763CE">
        <w:rPr>
          <w:rFonts w:ascii="Times New Roman" w:hAnsi="Times New Roman" w:cs="Gill Sans"/>
          <w:bCs/>
          <w:color w:val="141413"/>
        </w:rPr>
        <w:t xml:space="preserve">.  </w:t>
      </w:r>
      <w:r w:rsidR="00247ECA">
        <w:rPr>
          <w:rFonts w:ascii="Times New Roman" w:hAnsi="Times New Roman" w:cs="Gill Sans"/>
          <w:bCs/>
          <w:color w:val="141413"/>
        </w:rPr>
        <w:t xml:space="preserve">This allowed the preschool teachers to take the knowledge shared to them and apply it to their classroom.  </w:t>
      </w:r>
      <w:r w:rsidR="009E5E95">
        <w:rPr>
          <w:rFonts w:ascii="Times New Roman" w:hAnsi="Times New Roman" w:cs="Gill Sans"/>
          <w:bCs/>
          <w:color w:val="141413"/>
        </w:rPr>
        <w:t xml:space="preserve"> </w:t>
      </w:r>
      <w:r w:rsidR="00247ECA">
        <w:rPr>
          <w:rFonts w:ascii="Times New Roman" w:hAnsi="Times New Roman" w:cs="Gill Sans"/>
          <w:bCs/>
          <w:color w:val="141413"/>
        </w:rPr>
        <w:t>Another example Pretti-Frontczak shared was a</w:t>
      </w:r>
      <w:r w:rsidR="00597DB1">
        <w:rPr>
          <w:rFonts w:ascii="Times New Roman" w:hAnsi="Times New Roman" w:cs="Gill Sans"/>
          <w:bCs/>
          <w:color w:val="141413"/>
        </w:rPr>
        <w:t xml:space="preserve"> web-based tool, </w:t>
      </w:r>
      <w:r w:rsidR="00247ECA">
        <w:rPr>
          <w:rFonts w:ascii="Times New Roman" w:hAnsi="Times New Roman" w:cs="Gill Sans"/>
          <w:bCs/>
          <w:color w:val="141413"/>
        </w:rPr>
        <w:t>In</w:t>
      </w:r>
      <w:r w:rsidR="00597DB1">
        <w:rPr>
          <w:rFonts w:ascii="Times New Roman" w:hAnsi="Times New Roman" w:cs="Gill Sans"/>
          <w:bCs/>
          <w:color w:val="141413"/>
        </w:rPr>
        <w:t>fant-Net</w:t>
      </w:r>
      <w:r w:rsidR="0054310B">
        <w:rPr>
          <w:rFonts w:ascii="Times New Roman" w:hAnsi="Times New Roman" w:cs="Gill Sans"/>
          <w:bCs/>
          <w:color w:val="141413"/>
        </w:rPr>
        <w:t>.  This tool allowed mothers to</w:t>
      </w:r>
      <w:r w:rsidR="00247ECA">
        <w:rPr>
          <w:rFonts w:ascii="Times New Roman" w:hAnsi="Times New Roman" w:cs="Gill Sans"/>
          <w:bCs/>
          <w:color w:val="141413"/>
        </w:rPr>
        <w:t xml:space="preserve"> </w:t>
      </w:r>
      <w:r w:rsidR="0054310B">
        <w:rPr>
          <w:rFonts w:ascii="Times New Roman" w:hAnsi="Times New Roman" w:cs="Gill Sans"/>
          <w:bCs/>
          <w:color w:val="141413"/>
        </w:rPr>
        <w:t>record and create</w:t>
      </w:r>
      <w:r w:rsidR="00247ECA">
        <w:rPr>
          <w:rFonts w:ascii="Times New Roman" w:hAnsi="Times New Roman" w:cs="Gill Sans"/>
          <w:bCs/>
          <w:color w:val="141413"/>
        </w:rPr>
        <w:t xml:space="preserve"> </w:t>
      </w:r>
      <w:r w:rsidR="0054310B">
        <w:rPr>
          <w:rFonts w:ascii="Times New Roman" w:hAnsi="Times New Roman" w:cs="Gill Sans"/>
          <w:bCs/>
          <w:color w:val="141413"/>
        </w:rPr>
        <w:t>their own video</w:t>
      </w:r>
      <w:r w:rsidR="00597DB1">
        <w:rPr>
          <w:rFonts w:ascii="Times New Roman" w:hAnsi="Times New Roman" w:cs="Gill Sans"/>
          <w:bCs/>
          <w:color w:val="141413"/>
        </w:rPr>
        <w:t>s</w:t>
      </w:r>
      <w:r w:rsidR="0054310B">
        <w:rPr>
          <w:rFonts w:ascii="Times New Roman" w:hAnsi="Times New Roman" w:cs="Gill Sans"/>
          <w:bCs/>
          <w:color w:val="141413"/>
        </w:rPr>
        <w:t xml:space="preserve"> or interact with videos online </w:t>
      </w:r>
      <w:r w:rsidR="00247ECA">
        <w:rPr>
          <w:rFonts w:ascii="Times New Roman" w:hAnsi="Times New Roman" w:cs="Gill Sans"/>
          <w:bCs/>
          <w:color w:val="141413"/>
        </w:rPr>
        <w:t xml:space="preserve">and </w:t>
      </w:r>
      <w:r w:rsidR="0054310B">
        <w:rPr>
          <w:rFonts w:ascii="Times New Roman" w:hAnsi="Times New Roman" w:cs="Gill Sans"/>
          <w:bCs/>
          <w:color w:val="141413"/>
        </w:rPr>
        <w:t xml:space="preserve">receive feedback in </w:t>
      </w:r>
      <w:r w:rsidR="00247ECA">
        <w:rPr>
          <w:rFonts w:ascii="Times New Roman" w:hAnsi="Times New Roman" w:cs="Gill Sans"/>
          <w:bCs/>
          <w:color w:val="141413"/>
        </w:rPr>
        <w:t>a coaching-type interaction</w:t>
      </w:r>
      <w:r w:rsidR="0054310B">
        <w:rPr>
          <w:rFonts w:ascii="Times New Roman" w:hAnsi="Times New Roman" w:cs="Gill Sans"/>
          <w:bCs/>
          <w:color w:val="141413"/>
        </w:rPr>
        <w:t>.</w:t>
      </w:r>
    </w:p>
    <w:p w:rsidR="005F3721" w:rsidRPr="00AA76E8" w:rsidRDefault="0004121C" w:rsidP="00CC3E6B">
      <w:pPr>
        <w:spacing w:line="480" w:lineRule="auto"/>
        <w:rPr>
          <w:rFonts w:ascii="Times New Roman" w:hAnsi="Times New Roman"/>
          <w:iCs/>
          <w:color w:val="000000"/>
          <w:szCs w:val="30"/>
        </w:rPr>
      </w:pPr>
      <w:r>
        <w:rPr>
          <w:rFonts w:ascii="Times New Roman" w:hAnsi="Times New Roman"/>
          <w:iCs/>
          <w:color w:val="000000"/>
          <w:szCs w:val="30"/>
        </w:rPr>
        <w:tab/>
      </w:r>
      <w:r w:rsidR="005F3721" w:rsidRPr="00AA76E8">
        <w:rPr>
          <w:rFonts w:ascii="Times New Roman" w:hAnsi="Times New Roman"/>
          <w:iCs/>
          <w:color w:val="000000"/>
          <w:szCs w:val="30"/>
        </w:rPr>
        <w:t>There are many Web 2.0 tools that I would like to incorporate into my everyday</w:t>
      </w:r>
      <w:r w:rsidR="005F3721">
        <w:rPr>
          <w:rFonts w:ascii="Times New Roman" w:hAnsi="Times New Roman"/>
          <w:iCs/>
          <w:color w:val="000000"/>
          <w:szCs w:val="30"/>
        </w:rPr>
        <w:t xml:space="preserve"> routine.  As I researched Web 2.0</w:t>
      </w:r>
      <w:r w:rsidR="005F3721" w:rsidRPr="00AA76E8">
        <w:rPr>
          <w:rFonts w:ascii="Times New Roman" w:hAnsi="Times New Roman"/>
          <w:iCs/>
          <w:color w:val="000000"/>
          <w:szCs w:val="30"/>
        </w:rPr>
        <w:t xml:space="preserve"> tools I found it quite overwhelming</w:t>
      </w:r>
      <w:r w:rsidR="005F3721">
        <w:rPr>
          <w:rFonts w:ascii="Times New Roman" w:hAnsi="Times New Roman"/>
          <w:iCs/>
          <w:color w:val="000000"/>
          <w:szCs w:val="30"/>
        </w:rPr>
        <w:t xml:space="preserve"> to think that I needed to be using each of these tools right now.</w:t>
      </w:r>
      <w:r w:rsidR="005F3721" w:rsidRPr="00AA76E8">
        <w:rPr>
          <w:rFonts w:ascii="Times New Roman" w:hAnsi="Times New Roman"/>
          <w:iCs/>
          <w:color w:val="000000"/>
          <w:szCs w:val="30"/>
        </w:rPr>
        <w:t xml:space="preserve"> </w:t>
      </w:r>
      <w:r w:rsidR="005F3721">
        <w:rPr>
          <w:rFonts w:ascii="Times New Roman" w:hAnsi="Times New Roman"/>
          <w:iCs/>
          <w:color w:val="000000"/>
          <w:szCs w:val="30"/>
        </w:rPr>
        <w:t xml:space="preserve"> T</w:t>
      </w:r>
      <w:r w:rsidR="005F3721" w:rsidRPr="00AA76E8">
        <w:rPr>
          <w:rFonts w:ascii="Times New Roman" w:hAnsi="Times New Roman"/>
          <w:iCs/>
          <w:color w:val="000000"/>
          <w:szCs w:val="30"/>
        </w:rPr>
        <w:t>herefore</w:t>
      </w:r>
      <w:r w:rsidR="005F3721">
        <w:rPr>
          <w:rFonts w:ascii="Times New Roman" w:hAnsi="Times New Roman"/>
          <w:iCs/>
          <w:color w:val="000000"/>
          <w:szCs w:val="30"/>
        </w:rPr>
        <w:t>,</w:t>
      </w:r>
      <w:r w:rsidR="005F3721" w:rsidRPr="00AA76E8">
        <w:rPr>
          <w:rFonts w:ascii="Times New Roman" w:hAnsi="Times New Roman"/>
          <w:iCs/>
          <w:color w:val="000000"/>
          <w:szCs w:val="30"/>
        </w:rPr>
        <w:t xml:space="preserve"> I</w:t>
      </w:r>
      <w:r w:rsidR="005F3721">
        <w:rPr>
          <w:rFonts w:ascii="Times New Roman" w:hAnsi="Times New Roman"/>
          <w:iCs/>
          <w:color w:val="000000"/>
          <w:szCs w:val="30"/>
        </w:rPr>
        <w:t xml:space="preserve"> told myself that I was going to focus on</w:t>
      </w:r>
      <w:r w:rsidR="005F3721" w:rsidRPr="00AA76E8">
        <w:rPr>
          <w:rFonts w:ascii="Times New Roman" w:hAnsi="Times New Roman"/>
          <w:iCs/>
          <w:color w:val="000000"/>
          <w:szCs w:val="30"/>
        </w:rPr>
        <w:t xml:space="preserve"> </w:t>
      </w:r>
      <w:r w:rsidR="00597DB1">
        <w:rPr>
          <w:rFonts w:ascii="Times New Roman" w:hAnsi="Times New Roman"/>
          <w:iCs/>
          <w:color w:val="000000"/>
          <w:szCs w:val="30"/>
        </w:rPr>
        <w:t>a few</w:t>
      </w:r>
      <w:r w:rsidR="005F3721" w:rsidRPr="00AA76E8">
        <w:rPr>
          <w:rFonts w:ascii="Times New Roman" w:hAnsi="Times New Roman"/>
          <w:iCs/>
          <w:color w:val="000000"/>
          <w:szCs w:val="30"/>
        </w:rPr>
        <w:t xml:space="preserve"> tools now and continue to add another throughout the year.  </w:t>
      </w:r>
    </w:p>
    <w:p w:rsidR="005F3721" w:rsidRDefault="005F3721" w:rsidP="00CC3E6B">
      <w:pPr>
        <w:spacing w:line="480" w:lineRule="auto"/>
        <w:rPr>
          <w:rFonts w:ascii="Times New Roman" w:hAnsi="Times New Roman"/>
          <w:iCs/>
          <w:color w:val="000000"/>
          <w:szCs w:val="30"/>
        </w:rPr>
      </w:pPr>
      <w:r>
        <w:rPr>
          <w:rFonts w:ascii="Times New Roman" w:hAnsi="Times New Roman"/>
          <w:iCs/>
          <w:color w:val="000000"/>
          <w:szCs w:val="30"/>
        </w:rPr>
        <w:t>My hope is that Ever</w:t>
      </w:r>
      <w:r w:rsidRPr="00AA76E8">
        <w:rPr>
          <w:rFonts w:ascii="Times New Roman" w:hAnsi="Times New Roman"/>
          <w:iCs/>
          <w:color w:val="000000"/>
          <w:szCs w:val="30"/>
        </w:rPr>
        <w:t>note wi</w:t>
      </w:r>
      <w:r w:rsidR="00CC3E6B">
        <w:rPr>
          <w:rFonts w:ascii="Times New Roman" w:hAnsi="Times New Roman"/>
          <w:iCs/>
          <w:color w:val="000000"/>
          <w:szCs w:val="30"/>
        </w:rPr>
        <w:t xml:space="preserve">ll be a tool used to replace </w:t>
      </w:r>
      <w:r>
        <w:rPr>
          <w:rFonts w:ascii="Times New Roman" w:hAnsi="Times New Roman"/>
          <w:iCs/>
          <w:color w:val="000000"/>
          <w:szCs w:val="30"/>
        </w:rPr>
        <w:t xml:space="preserve">the current </w:t>
      </w:r>
      <w:r w:rsidRPr="00AA76E8">
        <w:rPr>
          <w:rFonts w:ascii="Times New Roman" w:hAnsi="Times New Roman"/>
          <w:iCs/>
          <w:color w:val="000000"/>
          <w:szCs w:val="30"/>
        </w:rPr>
        <w:t>triplicate paper home-visit notes our team has use</w:t>
      </w:r>
      <w:r w:rsidR="00CC3E6B">
        <w:rPr>
          <w:rFonts w:ascii="Times New Roman" w:hAnsi="Times New Roman"/>
          <w:iCs/>
          <w:color w:val="000000"/>
          <w:szCs w:val="30"/>
        </w:rPr>
        <w:t>d for years.  Not only will Evernote</w:t>
      </w:r>
      <w:r w:rsidRPr="00AA76E8">
        <w:rPr>
          <w:rFonts w:ascii="Times New Roman" w:hAnsi="Times New Roman"/>
          <w:iCs/>
          <w:color w:val="000000"/>
          <w:szCs w:val="30"/>
        </w:rPr>
        <w:t xml:space="preserve"> save a few trees it will also save time and increase my ability to stay organized.  With </w:t>
      </w:r>
      <w:r>
        <w:rPr>
          <w:rFonts w:ascii="Times New Roman" w:hAnsi="Times New Roman"/>
          <w:iCs/>
          <w:color w:val="000000"/>
          <w:szCs w:val="30"/>
        </w:rPr>
        <w:t>Ever</w:t>
      </w:r>
      <w:r w:rsidRPr="00AA76E8">
        <w:rPr>
          <w:rFonts w:ascii="Times New Roman" w:hAnsi="Times New Roman"/>
          <w:iCs/>
          <w:color w:val="000000"/>
          <w:szCs w:val="30"/>
        </w:rPr>
        <w:t xml:space="preserve">note I plan to have a folder for every child on my caseload.  Each week I will record the </w:t>
      </w:r>
      <w:r w:rsidR="009B129F" w:rsidRPr="00AA76E8">
        <w:rPr>
          <w:rFonts w:ascii="Times New Roman" w:hAnsi="Times New Roman"/>
          <w:iCs/>
          <w:color w:val="000000"/>
          <w:szCs w:val="30"/>
        </w:rPr>
        <w:t>home visit</w:t>
      </w:r>
      <w:r w:rsidRPr="00AA76E8">
        <w:rPr>
          <w:rFonts w:ascii="Times New Roman" w:hAnsi="Times New Roman"/>
          <w:iCs/>
          <w:color w:val="000000"/>
          <w:szCs w:val="30"/>
        </w:rPr>
        <w:t xml:space="preserve"> note in the </w:t>
      </w:r>
      <w:r>
        <w:rPr>
          <w:rFonts w:ascii="Times New Roman" w:hAnsi="Times New Roman"/>
          <w:iCs/>
          <w:color w:val="000000"/>
          <w:szCs w:val="30"/>
        </w:rPr>
        <w:t>Ever</w:t>
      </w:r>
      <w:r w:rsidRPr="00AA76E8">
        <w:rPr>
          <w:rFonts w:ascii="Times New Roman" w:hAnsi="Times New Roman"/>
          <w:iCs/>
          <w:color w:val="000000"/>
          <w:szCs w:val="30"/>
        </w:rPr>
        <w:t>note</w:t>
      </w:r>
      <w:r>
        <w:rPr>
          <w:rFonts w:ascii="Times New Roman" w:hAnsi="Times New Roman"/>
          <w:iCs/>
          <w:color w:val="000000"/>
          <w:szCs w:val="30"/>
        </w:rPr>
        <w:t xml:space="preserve"> application.  I’ll then</w:t>
      </w:r>
      <w:r w:rsidRPr="00AA76E8">
        <w:rPr>
          <w:rFonts w:ascii="Times New Roman" w:hAnsi="Times New Roman"/>
          <w:iCs/>
          <w:color w:val="000000"/>
          <w:szCs w:val="30"/>
        </w:rPr>
        <w:t xml:space="preserve"> be able to share the </w:t>
      </w:r>
      <w:r w:rsidR="009B129F" w:rsidRPr="00AA76E8">
        <w:rPr>
          <w:rFonts w:ascii="Times New Roman" w:hAnsi="Times New Roman"/>
          <w:iCs/>
          <w:color w:val="000000"/>
          <w:szCs w:val="30"/>
        </w:rPr>
        <w:t>home visit</w:t>
      </w:r>
      <w:r w:rsidRPr="00AA76E8">
        <w:rPr>
          <w:rFonts w:ascii="Times New Roman" w:hAnsi="Times New Roman"/>
          <w:iCs/>
          <w:color w:val="000000"/>
          <w:szCs w:val="30"/>
        </w:rPr>
        <w:t xml:space="preserve"> note easily with the parents, coworkers or any other member</w:t>
      </w:r>
      <w:r>
        <w:rPr>
          <w:rFonts w:ascii="Times New Roman" w:hAnsi="Times New Roman"/>
          <w:iCs/>
          <w:color w:val="000000"/>
          <w:szCs w:val="30"/>
        </w:rPr>
        <w:t>s</w:t>
      </w:r>
      <w:r w:rsidR="00CC3E6B">
        <w:rPr>
          <w:rFonts w:ascii="Times New Roman" w:hAnsi="Times New Roman"/>
          <w:iCs/>
          <w:color w:val="000000"/>
          <w:szCs w:val="30"/>
        </w:rPr>
        <w:t xml:space="preserve"> of the team</w:t>
      </w:r>
      <w:r w:rsidRPr="00AA76E8">
        <w:rPr>
          <w:rFonts w:ascii="Times New Roman" w:hAnsi="Times New Roman"/>
          <w:iCs/>
          <w:color w:val="000000"/>
          <w:szCs w:val="30"/>
        </w:rPr>
        <w:t>.  I can easily record websites or videos that were taken o</w:t>
      </w:r>
      <w:r>
        <w:rPr>
          <w:rFonts w:ascii="Times New Roman" w:hAnsi="Times New Roman"/>
          <w:iCs/>
          <w:color w:val="000000"/>
          <w:szCs w:val="30"/>
        </w:rPr>
        <w:t>r shared with the family.  One issue I thought before delving into Evernote was</w:t>
      </w:r>
      <w:r w:rsidRPr="00AA76E8">
        <w:rPr>
          <w:rFonts w:ascii="Times New Roman" w:hAnsi="Times New Roman"/>
          <w:iCs/>
          <w:color w:val="000000"/>
          <w:szCs w:val="30"/>
        </w:rPr>
        <w:t xml:space="preserve">, “Will I be able to access </w:t>
      </w:r>
      <w:r>
        <w:rPr>
          <w:rFonts w:ascii="Times New Roman" w:hAnsi="Times New Roman"/>
          <w:iCs/>
          <w:color w:val="000000"/>
          <w:szCs w:val="30"/>
        </w:rPr>
        <w:t>Ever</w:t>
      </w:r>
      <w:r w:rsidRPr="00AA76E8">
        <w:rPr>
          <w:rFonts w:ascii="Times New Roman" w:hAnsi="Times New Roman"/>
          <w:iCs/>
          <w:color w:val="000000"/>
          <w:szCs w:val="30"/>
        </w:rPr>
        <w:t xml:space="preserve">note without the need </w:t>
      </w:r>
      <w:r>
        <w:rPr>
          <w:rFonts w:ascii="Times New Roman" w:hAnsi="Times New Roman"/>
          <w:iCs/>
          <w:color w:val="000000"/>
          <w:szCs w:val="30"/>
        </w:rPr>
        <w:t>for internet?” N</w:t>
      </w:r>
      <w:r w:rsidRPr="00AA76E8">
        <w:rPr>
          <w:rFonts w:ascii="Times New Roman" w:hAnsi="Times New Roman"/>
          <w:iCs/>
          <w:color w:val="000000"/>
          <w:szCs w:val="30"/>
        </w:rPr>
        <w:t>ot every</w:t>
      </w:r>
      <w:r>
        <w:rPr>
          <w:rFonts w:ascii="Times New Roman" w:hAnsi="Times New Roman"/>
          <w:iCs/>
          <w:color w:val="000000"/>
          <w:szCs w:val="30"/>
        </w:rPr>
        <w:t xml:space="preserve"> family</w:t>
      </w:r>
      <w:r w:rsidRPr="00AA76E8">
        <w:rPr>
          <w:rFonts w:ascii="Times New Roman" w:hAnsi="Times New Roman"/>
          <w:iCs/>
          <w:color w:val="000000"/>
          <w:szCs w:val="30"/>
        </w:rPr>
        <w:t xml:space="preserve"> I</w:t>
      </w:r>
      <w:r>
        <w:rPr>
          <w:rFonts w:ascii="Times New Roman" w:hAnsi="Times New Roman"/>
          <w:iCs/>
          <w:color w:val="000000"/>
          <w:szCs w:val="30"/>
        </w:rPr>
        <w:t xml:space="preserve"> work with has internet or </w:t>
      </w:r>
      <w:r w:rsidR="009B129F">
        <w:rPr>
          <w:rFonts w:ascii="Times New Roman" w:hAnsi="Times New Roman"/>
          <w:iCs/>
          <w:color w:val="000000"/>
          <w:szCs w:val="30"/>
        </w:rPr>
        <w:t>Wi-Fi</w:t>
      </w:r>
      <w:r>
        <w:rPr>
          <w:rFonts w:ascii="Times New Roman" w:hAnsi="Times New Roman"/>
          <w:iCs/>
          <w:color w:val="000000"/>
          <w:szCs w:val="30"/>
        </w:rPr>
        <w:t xml:space="preserve"> connection but after researching, the answer is, “Yes,</w:t>
      </w:r>
      <w:r w:rsidRPr="00AA76E8">
        <w:rPr>
          <w:rFonts w:ascii="Times New Roman" w:hAnsi="Times New Roman"/>
          <w:iCs/>
          <w:color w:val="000000"/>
          <w:szCs w:val="30"/>
        </w:rPr>
        <w:t xml:space="preserve"> </w:t>
      </w:r>
      <w:r>
        <w:rPr>
          <w:rFonts w:ascii="Times New Roman" w:hAnsi="Times New Roman"/>
          <w:iCs/>
          <w:color w:val="000000"/>
          <w:szCs w:val="30"/>
        </w:rPr>
        <w:t>I will be able to use Ever</w:t>
      </w:r>
      <w:r w:rsidRPr="00AA76E8">
        <w:rPr>
          <w:rFonts w:ascii="Times New Roman" w:hAnsi="Times New Roman"/>
          <w:iCs/>
          <w:color w:val="000000"/>
          <w:szCs w:val="30"/>
        </w:rPr>
        <w:t>note at a home that does not have internet.</w:t>
      </w:r>
      <w:r>
        <w:rPr>
          <w:rFonts w:ascii="Times New Roman" w:hAnsi="Times New Roman"/>
          <w:iCs/>
          <w:color w:val="000000"/>
          <w:szCs w:val="30"/>
        </w:rPr>
        <w:t>”  I will need to email the note to everyone on the team when I return back to the office</w:t>
      </w:r>
      <w:r w:rsidR="00CC3E6B">
        <w:rPr>
          <w:rFonts w:ascii="Times New Roman" w:hAnsi="Times New Roman"/>
          <w:iCs/>
          <w:color w:val="000000"/>
          <w:szCs w:val="30"/>
        </w:rPr>
        <w:t xml:space="preserve"> however, but it </w:t>
      </w:r>
      <w:r>
        <w:rPr>
          <w:rFonts w:ascii="Times New Roman" w:hAnsi="Times New Roman"/>
          <w:iCs/>
          <w:color w:val="000000"/>
          <w:szCs w:val="30"/>
        </w:rPr>
        <w:t>is not anything extra because at the moment, I have to come back to the office and make photo</w:t>
      </w:r>
      <w:r w:rsidR="00CC3E6B">
        <w:rPr>
          <w:rFonts w:ascii="Times New Roman" w:hAnsi="Times New Roman"/>
          <w:iCs/>
          <w:color w:val="000000"/>
          <w:szCs w:val="30"/>
        </w:rPr>
        <w:t>copies of the paper copy</w:t>
      </w:r>
      <w:r>
        <w:rPr>
          <w:rFonts w:ascii="Times New Roman" w:hAnsi="Times New Roman"/>
          <w:iCs/>
          <w:color w:val="000000"/>
          <w:szCs w:val="30"/>
        </w:rPr>
        <w:t xml:space="preserve">.   </w:t>
      </w:r>
    </w:p>
    <w:p w:rsidR="00C4588D" w:rsidRDefault="0004121C" w:rsidP="00CC3E6B">
      <w:pPr>
        <w:spacing w:line="480" w:lineRule="auto"/>
        <w:rPr>
          <w:rFonts w:ascii="Times New Roman" w:hAnsi="Times New Roman"/>
          <w:bCs/>
          <w:iCs/>
          <w:color w:val="000000"/>
          <w:szCs w:val="30"/>
        </w:rPr>
      </w:pPr>
      <w:r>
        <w:rPr>
          <w:rFonts w:ascii="Times New Roman" w:hAnsi="Times New Roman"/>
          <w:iCs/>
          <w:color w:val="000000"/>
          <w:szCs w:val="30"/>
        </w:rPr>
        <w:tab/>
      </w:r>
      <w:r w:rsidR="006C33FA">
        <w:rPr>
          <w:rFonts w:ascii="Times New Roman" w:hAnsi="Times New Roman"/>
          <w:iCs/>
          <w:color w:val="000000"/>
          <w:szCs w:val="30"/>
        </w:rPr>
        <w:t xml:space="preserve">I work </w:t>
      </w:r>
      <w:r w:rsidR="005F3721">
        <w:rPr>
          <w:rFonts w:ascii="Times New Roman" w:hAnsi="Times New Roman"/>
          <w:iCs/>
          <w:color w:val="000000"/>
          <w:szCs w:val="30"/>
        </w:rPr>
        <w:t>very closely with other service providers, so o</w:t>
      </w:r>
      <w:r w:rsidR="005F3721" w:rsidRPr="00AA76E8">
        <w:rPr>
          <w:rFonts w:ascii="Times New Roman" w:hAnsi="Times New Roman"/>
          <w:iCs/>
          <w:color w:val="000000"/>
          <w:szCs w:val="30"/>
        </w:rPr>
        <w:t>ne of the challenges I fore</w:t>
      </w:r>
      <w:r w:rsidR="005F3721">
        <w:rPr>
          <w:rFonts w:ascii="Times New Roman" w:hAnsi="Times New Roman"/>
          <w:iCs/>
          <w:color w:val="000000"/>
          <w:szCs w:val="30"/>
        </w:rPr>
        <w:t xml:space="preserve">see </w:t>
      </w:r>
      <w:r w:rsidR="005F3721" w:rsidRPr="00AA76E8">
        <w:rPr>
          <w:rFonts w:ascii="Times New Roman" w:hAnsi="Times New Roman"/>
          <w:iCs/>
          <w:color w:val="000000"/>
          <w:szCs w:val="30"/>
        </w:rPr>
        <w:t xml:space="preserve">will be getting other coworkers </w:t>
      </w:r>
      <w:r w:rsidR="005F3721">
        <w:rPr>
          <w:rFonts w:ascii="Times New Roman" w:hAnsi="Times New Roman"/>
          <w:iCs/>
          <w:color w:val="000000"/>
          <w:szCs w:val="30"/>
        </w:rPr>
        <w:t>“on board</w:t>
      </w:r>
      <w:r w:rsidR="005F3721" w:rsidRPr="00AA76E8">
        <w:rPr>
          <w:rFonts w:ascii="Times New Roman" w:hAnsi="Times New Roman"/>
          <w:iCs/>
          <w:color w:val="000000"/>
          <w:szCs w:val="30"/>
        </w:rPr>
        <w:t>.</w:t>
      </w:r>
      <w:r w:rsidR="005F3721">
        <w:rPr>
          <w:rFonts w:ascii="Times New Roman" w:hAnsi="Times New Roman"/>
          <w:iCs/>
          <w:color w:val="000000"/>
          <w:szCs w:val="30"/>
        </w:rPr>
        <w:t>”</w:t>
      </w:r>
      <w:r w:rsidR="005F3721" w:rsidRPr="00AA76E8">
        <w:rPr>
          <w:rFonts w:ascii="Times New Roman" w:hAnsi="Times New Roman"/>
          <w:iCs/>
          <w:color w:val="000000"/>
          <w:szCs w:val="30"/>
        </w:rPr>
        <w:t xml:space="preserve">  </w:t>
      </w:r>
      <w:r w:rsidR="005F3721">
        <w:rPr>
          <w:rFonts w:ascii="Times New Roman" w:hAnsi="Times New Roman"/>
          <w:iCs/>
          <w:color w:val="000000"/>
          <w:szCs w:val="30"/>
        </w:rPr>
        <w:t xml:space="preserve">The current paper and pen system has been used </w:t>
      </w:r>
      <w:r w:rsidR="005F3721" w:rsidRPr="00AA76E8">
        <w:rPr>
          <w:rFonts w:ascii="Times New Roman" w:hAnsi="Times New Roman"/>
          <w:iCs/>
          <w:color w:val="000000"/>
          <w:szCs w:val="30"/>
        </w:rPr>
        <w:t xml:space="preserve">to communicate </w:t>
      </w:r>
      <w:r w:rsidR="005F3721">
        <w:rPr>
          <w:rFonts w:ascii="Times New Roman" w:hAnsi="Times New Roman"/>
          <w:iCs/>
          <w:color w:val="000000"/>
          <w:szCs w:val="30"/>
        </w:rPr>
        <w:t xml:space="preserve">and collaborate </w:t>
      </w:r>
      <w:r w:rsidR="005F3721" w:rsidRPr="00AA76E8">
        <w:rPr>
          <w:rFonts w:ascii="Times New Roman" w:hAnsi="Times New Roman"/>
          <w:iCs/>
          <w:color w:val="000000"/>
          <w:szCs w:val="30"/>
        </w:rPr>
        <w:t>with parents, caregivers,</w:t>
      </w:r>
      <w:r w:rsidR="005F3721">
        <w:rPr>
          <w:rFonts w:ascii="Times New Roman" w:hAnsi="Times New Roman"/>
          <w:iCs/>
          <w:color w:val="000000"/>
          <w:szCs w:val="30"/>
        </w:rPr>
        <w:t xml:space="preserve"> and other team members.  Through that system ideas and resources are shared.</w:t>
      </w:r>
      <w:r w:rsidR="005F3721" w:rsidRPr="00AA76E8">
        <w:rPr>
          <w:rFonts w:ascii="Times New Roman" w:hAnsi="Times New Roman"/>
          <w:iCs/>
          <w:color w:val="000000"/>
          <w:szCs w:val="30"/>
        </w:rPr>
        <w:t xml:space="preserve"> </w:t>
      </w:r>
      <w:r w:rsidR="005F3721">
        <w:rPr>
          <w:rFonts w:ascii="Times New Roman" w:hAnsi="Times New Roman"/>
          <w:iCs/>
          <w:color w:val="000000"/>
          <w:szCs w:val="30"/>
        </w:rPr>
        <w:t xml:space="preserve"> </w:t>
      </w:r>
      <w:r w:rsidR="005F3721" w:rsidRPr="00AA76E8">
        <w:rPr>
          <w:rFonts w:ascii="Times New Roman" w:hAnsi="Times New Roman"/>
          <w:iCs/>
          <w:color w:val="000000"/>
          <w:szCs w:val="30"/>
        </w:rPr>
        <w:t>It is also used</w:t>
      </w:r>
      <w:r w:rsidR="00764CDA">
        <w:rPr>
          <w:rFonts w:ascii="Times New Roman" w:hAnsi="Times New Roman"/>
          <w:iCs/>
          <w:color w:val="000000"/>
          <w:szCs w:val="30"/>
        </w:rPr>
        <w:t xml:space="preserve"> for attendance, analyzing data</w:t>
      </w:r>
      <w:r w:rsidR="005F3721" w:rsidRPr="00AA76E8">
        <w:rPr>
          <w:rFonts w:ascii="Times New Roman" w:hAnsi="Times New Roman"/>
          <w:iCs/>
          <w:color w:val="000000"/>
          <w:szCs w:val="30"/>
        </w:rPr>
        <w:t xml:space="preserve">, and scheduling.  </w:t>
      </w:r>
      <w:r w:rsidR="00597DB1">
        <w:rPr>
          <w:rFonts w:ascii="Times New Roman" w:hAnsi="Times New Roman"/>
          <w:iCs/>
          <w:color w:val="000000"/>
          <w:szCs w:val="30"/>
        </w:rPr>
        <w:t xml:space="preserve">I will be able to complete all of these tasks with </w:t>
      </w:r>
      <w:proofErr w:type="spellStart"/>
      <w:r w:rsidR="00597DB1">
        <w:rPr>
          <w:rFonts w:ascii="Times New Roman" w:hAnsi="Times New Roman"/>
          <w:iCs/>
          <w:color w:val="000000"/>
          <w:szCs w:val="30"/>
        </w:rPr>
        <w:t>Evernote</w:t>
      </w:r>
      <w:proofErr w:type="spellEnd"/>
      <w:r w:rsidR="00597DB1">
        <w:rPr>
          <w:rFonts w:ascii="Times New Roman" w:hAnsi="Times New Roman"/>
          <w:iCs/>
          <w:color w:val="000000"/>
          <w:szCs w:val="30"/>
        </w:rPr>
        <w:t xml:space="preserve">.  </w:t>
      </w:r>
      <w:r w:rsidR="005F3721">
        <w:rPr>
          <w:rFonts w:ascii="Times New Roman" w:hAnsi="Times New Roman"/>
          <w:iCs/>
          <w:color w:val="000000"/>
          <w:szCs w:val="30"/>
        </w:rPr>
        <w:t xml:space="preserve">Making the switch will take some getting used to but the transition appears to be seamless and a cost saver.  </w:t>
      </w:r>
      <w:r w:rsidR="005F3721" w:rsidRPr="00751196">
        <w:rPr>
          <w:rFonts w:ascii="Times New Roman" w:hAnsi="Times New Roman"/>
          <w:bCs/>
          <w:iCs/>
          <w:color w:val="000000"/>
          <w:szCs w:val="30"/>
        </w:rPr>
        <w:t>When school is back into full swing this fall I plan to do a mini education session during our weekly meetings.  It will be a learning process</w:t>
      </w:r>
      <w:r w:rsidR="005F3721">
        <w:rPr>
          <w:rFonts w:ascii="Times New Roman" w:hAnsi="Times New Roman"/>
          <w:bCs/>
          <w:iCs/>
          <w:color w:val="000000"/>
          <w:szCs w:val="30"/>
        </w:rPr>
        <w:t xml:space="preserve"> for all o</w:t>
      </w:r>
      <w:r w:rsidR="00873DC5">
        <w:rPr>
          <w:rFonts w:ascii="Times New Roman" w:hAnsi="Times New Roman"/>
          <w:bCs/>
          <w:iCs/>
          <w:color w:val="000000"/>
          <w:szCs w:val="30"/>
        </w:rPr>
        <w:t xml:space="preserve">f us and I’ll know that I was successful if I use Evernote with at least </w:t>
      </w:r>
      <w:r w:rsidR="00C4588D">
        <w:rPr>
          <w:rFonts w:ascii="Times New Roman" w:hAnsi="Times New Roman"/>
          <w:bCs/>
          <w:iCs/>
          <w:color w:val="000000"/>
          <w:szCs w:val="30"/>
        </w:rPr>
        <w:t xml:space="preserve">3 of my students for the year.  </w:t>
      </w:r>
    </w:p>
    <w:p w:rsidR="006C3E83" w:rsidRDefault="0004121C" w:rsidP="00CC3E6B">
      <w:pPr>
        <w:spacing w:line="480" w:lineRule="auto"/>
        <w:rPr>
          <w:rFonts w:ascii="Times New Roman" w:hAnsi="Times New Roman"/>
          <w:iCs/>
          <w:color w:val="000000"/>
          <w:szCs w:val="30"/>
        </w:rPr>
      </w:pPr>
      <w:r>
        <w:rPr>
          <w:rFonts w:ascii="Times New Roman" w:hAnsi="Times New Roman"/>
          <w:bCs/>
          <w:iCs/>
          <w:color w:val="000000"/>
          <w:szCs w:val="30"/>
        </w:rPr>
        <w:tab/>
      </w:r>
      <w:r w:rsidR="00C4588D">
        <w:rPr>
          <w:rFonts w:ascii="Times New Roman" w:hAnsi="Times New Roman"/>
          <w:bCs/>
          <w:iCs/>
          <w:color w:val="000000"/>
          <w:szCs w:val="30"/>
        </w:rPr>
        <w:t>Remind101 will be another tool I will try and incorporate into my professional routine.  A trend I have been noticing with famili</w:t>
      </w:r>
      <w:r w:rsidR="006C1691">
        <w:rPr>
          <w:rFonts w:ascii="Times New Roman" w:hAnsi="Times New Roman"/>
          <w:bCs/>
          <w:iCs/>
          <w:color w:val="000000"/>
          <w:szCs w:val="30"/>
        </w:rPr>
        <w:t>es</w:t>
      </w:r>
      <w:r w:rsidR="00C4588D">
        <w:rPr>
          <w:rFonts w:ascii="Times New Roman" w:hAnsi="Times New Roman"/>
          <w:bCs/>
          <w:iCs/>
          <w:color w:val="000000"/>
          <w:szCs w:val="30"/>
        </w:rPr>
        <w:t xml:space="preserve"> is the increase</w:t>
      </w:r>
      <w:r w:rsidR="006C1691">
        <w:rPr>
          <w:rFonts w:ascii="Times New Roman" w:hAnsi="Times New Roman"/>
          <w:bCs/>
          <w:iCs/>
          <w:color w:val="000000"/>
          <w:szCs w:val="30"/>
        </w:rPr>
        <w:t xml:space="preserve"> </w:t>
      </w:r>
      <w:r w:rsidR="00C4588D">
        <w:rPr>
          <w:rFonts w:ascii="Times New Roman" w:hAnsi="Times New Roman"/>
          <w:bCs/>
          <w:iCs/>
          <w:color w:val="000000"/>
          <w:szCs w:val="30"/>
        </w:rPr>
        <w:t>of text</w:t>
      </w:r>
      <w:r w:rsidR="006C1691">
        <w:rPr>
          <w:rFonts w:ascii="Times New Roman" w:hAnsi="Times New Roman"/>
          <w:bCs/>
          <w:iCs/>
          <w:color w:val="000000"/>
          <w:szCs w:val="30"/>
        </w:rPr>
        <w:t xml:space="preserve"> use</w:t>
      </w:r>
      <w:r w:rsidR="00C4588D">
        <w:rPr>
          <w:rFonts w:ascii="Times New Roman" w:hAnsi="Times New Roman"/>
          <w:bCs/>
          <w:iCs/>
          <w:color w:val="000000"/>
          <w:szCs w:val="30"/>
        </w:rPr>
        <w:t xml:space="preserve"> and the decrease of families responding to phone calls and voicemail.  This has made it difficult to get a hold of families to relay information.  Currently I use my personal cell phone to send text</w:t>
      </w:r>
      <w:r w:rsidR="006C1691">
        <w:rPr>
          <w:rFonts w:ascii="Times New Roman" w:hAnsi="Times New Roman"/>
          <w:bCs/>
          <w:iCs/>
          <w:color w:val="000000"/>
          <w:szCs w:val="30"/>
        </w:rPr>
        <w:t>s</w:t>
      </w:r>
      <w:r w:rsidR="00C4588D">
        <w:rPr>
          <w:rFonts w:ascii="Times New Roman" w:hAnsi="Times New Roman"/>
          <w:bCs/>
          <w:iCs/>
          <w:color w:val="000000"/>
          <w:szCs w:val="30"/>
        </w:rPr>
        <w:t>.  Not only does this cost money, there is always a risk of my personal information getting to others that shouldn’t have it.  I’m hoping that Remind 101 will save me money but also keep the phone numbers and other personal information confidential.  I would like to use Remind 101 to remind families</w:t>
      </w:r>
      <w:r w:rsidR="006C1691">
        <w:rPr>
          <w:rFonts w:ascii="Times New Roman" w:hAnsi="Times New Roman"/>
          <w:bCs/>
          <w:iCs/>
          <w:color w:val="000000"/>
          <w:szCs w:val="30"/>
        </w:rPr>
        <w:t xml:space="preserve"> of</w:t>
      </w:r>
      <w:r w:rsidR="00C4588D">
        <w:rPr>
          <w:rFonts w:ascii="Times New Roman" w:hAnsi="Times New Roman"/>
          <w:bCs/>
          <w:iCs/>
          <w:color w:val="000000"/>
          <w:szCs w:val="30"/>
        </w:rPr>
        <w:t xml:space="preserve"> </w:t>
      </w:r>
      <w:r w:rsidR="006C1691">
        <w:rPr>
          <w:rFonts w:ascii="Times New Roman" w:hAnsi="Times New Roman"/>
          <w:bCs/>
          <w:iCs/>
          <w:color w:val="000000"/>
          <w:szCs w:val="30"/>
        </w:rPr>
        <w:t xml:space="preserve">an </w:t>
      </w:r>
      <w:r w:rsidR="00C4588D">
        <w:rPr>
          <w:rFonts w:ascii="Times New Roman" w:hAnsi="Times New Roman"/>
          <w:bCs/>
          <w:iCs/>
          <w:color w:val="000000"/>
          <w:szCs w:val="30"/>
        </w:rPr>
        <w:t>upcoming visit but also to notify them to check their email to learn about an upcoming event or speaker coming to the community.  If I’m able to get 3 families “on-board” this year to use Remind 101</w:t>
      </w:r>
      <w:r w:rsidR="006C1691">
        <w:rPr>
          <w:rFonts w:ascii="Times New Roman" w:hAnsi="Times New Roman"/>
          <w:bCs/>
          <w:iCs/>
          <w:color w:val="000000"/>
          <w:szCs w:val="30"/>
        </w:rPr>
        <w:t>,</w:t>
      </w:r>
      <w:r w:rsidR="00C4588D">
        <w:rPr>
          <w:rFonts w:ascii="Times New Roman" w:hAnsi="Times New Roman"/>
          <w:bCs/>
          <w:iCs/>
          <w:color w:val="000000"/>
          <w:szCs w:val="30"/>
        </w:rPr>
        <w:t xml:space="preserve"> I will be a happy camper. </w:t>
      </w:r>
      <w:r w:rsidR="005F3721">
        <w:rPr>
          <w:rFonts w:ascii="Times New Roman" w:hAnsi="Times New Roman"/>
          <w:bCs/>
          <w:iCs/>
          <w:color w:val="000000"/>
          <w:szCs w:val="30"/>
        </w:rPr>
        <w:t xml:space="preserve"> </w:t>
      </w:r>
      <w:r w:rsidR="005F3721" w:rsidRPr="00751196">
        <w:rPr>
          <w:rFonts w:ascii="Times New Roman" w:hAnsi="Times New Roman"/>
          <w:iCs/>
          <w:color w:val="000000"/>
          <w:szCs w:val="30"/>
        </w:rPr>
        <w:t> </w:t>
      </w:r>
    </w:p>
    <w:p w:rsidR="00B667AB" w:rsidRDefault="0004121C" w:rsidP="00CC3E6B">
      <w:pPr>
        <w:spacing w:line="480" w:lineRule="auto"/>
        <w:rPr>
          <w:rFonts w:ascii="Times New Roman" w:hAnsi="Times New Roman"/>
          <w:iCs/>
          <w:color w:val="000000"/>
          <w:szCs w:val="30"/>
        </w:rPr>
      </w:pPr>
      <w:r>
        <w:rPr>
          <w:rFonts w:ascii="Times New Roman" w:hAnsi="Times New Roman"/>
          <w:iCs/>
          <w:color w:val="000000"/>
          <w:szCs w:val="30"/>
        </w:rPr>
        <w:tab/>
      </w:r>
      <w:proofErr w:type="spellStart"/>
      <w:r w:rsidR="00BE5173">
        <w:rPr>
          <w:rFonts w:ascii="Times New Roman" w:hAnsi="Times New Roman"/>
          <w:iCs/>
          <w:color w:val="000000"/>
          <w:szCs w:val="30"/>
        </w:rPr>
        <w:t>Feedly</w:t>
      </w:r>
      <w:proofErr w:type="spellEnd"/>
      <w:r w:rsidR="00B667AB">
        <w:rPr>
          <w:rFonts w:ascii="Times New Roman" w:hAnsi="Times New Roman"/>
          <w:iCs/>
          <w:color w:val="000000"/>
          <w:szCs w:val="30"/>
        </w:rPr>
        <w:t xml:space="preserve"> is</w:t>
      </w:r>
      <w:r w:rsidR="006C1691">
        <w:rPr>
          <w:rFonts w:ascii="Times New Roman" w:hAnsi="Times New Roman"/>
          <w:iCs/>
          <w:color w:val="000000"/>
          <w:szCs w:val="30"/>
        </w:rPr>
        <w:t xml:space="preserve"> Web 2.0 tool I will use</w:t>
      </w:r>
      <w:r w:rsidR="00B667AB">
        <w:rPr>
          <w:rFonts w:ascii="Times New Roman" w:hAnsi="Times New Roman"/>
          <w:iCs/>
          <w:color w:val="000000"/>
          <w:szCs w:val="30"/>
        </w:rPr>
        <w:t xml:space="preserve"> as well</w:t>
      </w:r>
      <w:r>
        <w:rPr>
          <w:rFonts w:ascii="Times New Roman" w:hAnsi="Times New Roman"/>
          <w:iCs/>
          <w:color w:val="000000"/>
          <w:szCs w:val="30"/>
        </w:rPr>
        <w:t xml:space="preserve">.  Several </w:t>
      </w:r>
      <w:r w:rsidR="00BE5173">
        <w:rPr>
          <w:rFonts w:ascii="Times New Roman" w:hAnsi="Times New Roman"/>
          <w:iCs/>
          <w:color w:val="000000"/>
          <w:szCs w:val="30"/>
        </w:rPr>
        <w:t>parents I w</w:t>
      </w:r>
      <w:r w:rsidR="006C1691">
        <w:rPr>
          <w:rFonts w:ascii="Times New Roman" w:hAnsi="Times New Roman"/>
          <w:iCs/>
          <w:color w:val="000000"/>
          <w:szCs w:val="30"/>
        </w:rPr>
        <w:t xml:space="preserve">ork with have blogs </w:t>
      </w:r>
      <w:r w:rsidR="00B667AB">
        <w:rPr>
          <w:rFonts w:ascii="Times New Roman" w:hAnsi="Times New Roman"/>
          <w:iCs/>
          <w:color w:val="000000"/>
          <w:szCs w:val="30"/>
        </w:rPr>
        <w:t xml:space="preserve">to </w:t>
      </w:r>
      <w:r w:rsidR="006C1691">
        <w:rPr>
          <w:rFonts w:ascii="Times New Roman" w:hAnsi="Times New Roman"/>
          <w:iCs/>
          <w:color w:val="000000"/>
          <w:szCs w:val="30"/>
        </w:rPr>
        <w:t xml:space="preserve">share </w:t>
      </w:r>
      <w:r w:rsidR="00BE5173">
        <w:rPr>
          <w:rFonts w:ascii="Times New Roman" w:hAnsi="Times New Roman"/>
          <w:iCs/>
          <w:color w:val="000000"/>
          <w:szCs w:val="30"/>
        </w:rPr>
        <w:t>their journey</w:t>
      </w:r>
      <w:r w:rsidR="00B667AB">
        <w:rPr>
          <w:rFonts w:ascii="Times New Roman" w:hAnsi="Times New Roman"/>
          <w:iCs/>
          <w:color w:val="000000"/>
          <w:szCs w:val="30"/>
        </w:rPr>
        <w:t xml:space="preserve"> of having </w:t>
      </w:r>
      <w:r w:rsidR="006C1691">
        <w:rPr>
          <w:rFonts w:ascii="Times New Roman" w:hAnsi="Times New Roman"/>
          <w:iCs/>
          <w:color w:val="000000"/>
          <w:szCs w:val="30"/>
        </w:rPr>
        <w:t xml:space="preserve">a child with special needs.  With Feedly, I will be </w:t>
      </w:r>
      <w:r w:rsidR="00BE5173">
        <w:rPr>
          <w:rFonts w:ascii="Times New Roman" w:hAnsi="Times New Roman"/>
          <w:iCs/>
          <w:color w:val="000000"/>
          <w:szCs w:val="30"/>
        </w:rPr>
        <w:t xml:space="preserve">able to follow each blog without having to log-in to each blog site individually.  This </w:t>
      </w:r>
      <w:r w:rsidR="006C1691">
        <w:rPr>
          <w:rFonts w:ascii="Times New Roman" w:hAnsi="Times New Roman"/>
          <w:iCs/>
          <w:color w:val="000000"/>
          <w:szCs w:val="30"/>
        </w:rPr>
        <w:t>will save me time and also notify</w:t>
      </w:r>
      <w:r w:rsidR="00BE5173">
        <w:rPr>
          <w:rFonts w:ascii="Times New Roman" w:hAnsi="Times New Roman"/>
          <w:iCs/>
          <w:color w:val="000000"/>
          <w:szCs w:val="30"/>
        </w:rPr>
        <w:t xml:space="preserve"> me when a blog</w:t>
      </w:r>
      <w:r w:rsidR="006C1691">
        <w:rPr>
          <w:rFonts w:ascii="Times New Roman" w:hAnsi="Times New Roman"/>
          <w:iCs/>
          <w:color w:val="000000"/>
          <w:szCs w:val="30"/>
        </w:rPr>
        <w:t xml:space="preserve"> has been updated.  Reading these blogs allows a window</w:t>
      </w:r>
      <w:r w:rsidR="00764CDA">
        <w:rPr>
          <w:rFonts w:ascii="Times New Roman" w:hAnsi="Times New Roman"/>
          <w:iCs/>
          <w:color w:val="000000"/>
          <w:szCs w:val="30"/>
        </w:rPr>
        <w:t xml:space="preserve"> </w:t>
      </w:r>
      <w:r w:rsidR="006C1691">
        <w:rPr>
          <w:rFonts w:ascii="Times New Roman" w:hAnsi="Times New Roman"/>
          <w:iCs/>
          <w:color w:val="000000"/>
          <w:szCs w:val="30"/>
        </w:rPr>
        <w:t xml:space="preserve">of understanding into the </w:t>
      </w:r>
      <w:r w:rsidR="00BE5173">
        <w:rPr>
          <w:rFonts w:ascii="Times New Roman" w:hAnsi="Times New Roman"/>
          <w:iCs/>
          <w:color w:val="000000"/>
          <w:szCs w:val="30"/>
        </w:rPr>
        <w:t>lives</w:t>
      </w:r>
      <w:r w:rsidR="006C1691">
        <w:rPr>
          <w:rFonts w:ascii="Times New Roman" w:hAnsi="Times New Roman"/>
          <w:iCs/>
          <w:color w:val="000000"/>
          <w:szCs w:val="30"/>
        </w:rPr>
        <w:t xml:space="preserve"> of my families.  It is a whole new perspective that I would not </w:t>
      </w:r>
      <w:r w:rsidR="00BE5173">
        <w:rPr>
          <w:rFonts w:ascii="Times New Roman" w:hAnsi="Times New Roman"/>
          <w:iCs/>
          <w:color w:val="000000"/>
          <w:szCs w:val="30"/>
        </w:rPr>
        <w:t xml:space="preserve">get in a “regular” </w:t>
      </w:r>
      <w:r w:rsidR="009B129F">
        <w:rPr>
          <w:rFonts w:ascii="Times New Roman" w:hAnsi="Times New Roman"/>
          <w:iCs/>
          <w:color w:val="000000"/>
          <w:szCs w:val="30"/>
        </w:rPr>
        <w:t>home visit</w:t>
      </w:r>
      <w:r w:rsidR="00BE5173">
        <w:rPr>
          <w:rFonts w:ascii="Times New Roman" w:hAnsi="Times New Roman"/>
          <w:iCs/>
          <w:color w:val="000000"/>
          <w:szCs w:val="30"/>
        </w:rPr>
        <w:t>.</w:t>
      </w:r>
    </w:p>
    <w:p w:rsidR="004B21C2" w:rsidRPr="00CC3E6B" w:rsidRDefault="0004121C" w:rsidP="00CC3E6B">
      <w:pPr>
        <w:spacing w:line="480" w:lineRule="auto"/>
        <w:rPr>
          <w:rFonts w:ascii="Times New Roman" w:hAnsi="Times New Roman"/>
          <w:iCs/>
          <w:color w:val="000000"/>
          <w:szCs w:val="30"/>
        </w:rPr>
      </w:pPr>
      <w:r>
        <w:rPr>
          <w:rFonts w:ascii="Times New Roman" w:hAnsi="Times New Roman"/>
          <w:iCs/>
          <w:color w:val="000000"/>
          <w:szCs w:val="30"/>
        </w:rPr>
        <w:tab/>
      </w:r>
      <w:r w:rsidR="00B667AB">
        <w:rPr>
          <w:rFonts w:ascii="Times New Roman" w:hAnsi="Times New Roman"/>
          <w:iCs/>
          <w:color w:val="000000"/>
          <w:szCs w:val="30"/>
        </w:rPr>
        <w:t>Before this class I really never thought about following the blogs of other educator</w:t>
      </w:r>
      <w:r w:rsidR="00F534E9">
        <w:rPr>
          <w:rFonts w:ascii="Times New Roman" w:hAnsi="Times New Roman"/>
          <w:iCs/>
          <w:color w:val="000000"/>
          <w:szCs w:val="30"/>
        </w:rPr>
        <w:t>s</w:t>
      </w:r>
      <w:r w:rsidR="00B667AB">
        <w:rPr>
          <w:rFonts w:ascii="Times New Roman" w:hAnsi="Times New Roman"/>
          <w:iCs/>
          <w:color w:val="000000"/>
          <w:szCs w:val="30"/>
        </w:rPr>
        <w:t xml:space="preserve"> as well as other “gurus” in the field</w:t>
      </w:r>
      <w:r w:rsidR="00F534E9">
        <w:rPr>
          <w:rFonts w:ascii="Times New Roman" w:hAnsi="Times New Roman"/>
          <w:iCs/>
          <w:color w:val="000000"/>
          <w:szCs w:val="30"/>
        </w:rPr>
        <w:t xml:space="preserve"> of early intervention.  So I’m very excited to have found the blog of Robin McWilliam.  He is one of </w:t>
      </w:r>
      <w:r w:rsidR="006E195C">
        <w:rPr>
          <w:rFonts w:ascii="Times New Roman" w:hAnsi="Times New Roman"/>
          <w:iCs/>
          <w:color w:val="000000"/>
          <w:szCs w:val="30"/>
        </w:rPr>
        <w:t xml:space="preserve">“ground-breakers” for the </w:t>
      </w:r>
      <w:r w:rsidR="0045116A">
        <w:rPr>
          <w:rFonts w:ascii="Times New Roman" w:hAnsi="Times New Roman"/>
          <w:iCs/>
          <w:color w:val="000000"/>
          <w:szCs w:val="30"/>
        </w:rPr>
        <w:t>paradigm</w:t>
      </w:r>
      <w:r w:rsidR="006E195C">
        <w:rPr>
          <w:rFonts w:ascii="Times New Roman" w:hAnsi="Times New Roman"/>
          <w:iCs/>
          <w:color w:val="000000"/>
          <w:szCs w:val="30"/>
        </w:rPr>
        <w:t xml:space="preserve"> shift in early intervention.  I plan on following his blog as well as another early intervention blog as part of my continued professional development.   </w:t>
      </w:r>
      <w:r w:rsidR="00B667AB">
        <w:rPr>
          <w:rFonts w:ascii="Times New Roman" w:hAnsi="Times New Roman"/>
          <w:iCs/>
          <w:color w:val="000000"/>
          <w:szCs w:val="30"/>
        </w:rPr>
        <w:t xml:space="preserve"> </w:t>
      </w:r>
    </w:p>
    <w:p w:rsidR="008C0D37" w:rsidRPr="00AA76E8" w:rsidRDefault="0004121C" w:rsidP="00CC3E6B">
      <w:pPr>
        <w:spacing w:line="480" w:lineRule="auto"/>
        <w:rPr>
          <w:rFonts w:ascii="Times New Roman" w:hAnsi="Times New Roman"/>
        </w:rPr>
      </w:pPr>
      <w:r>
        <w:rPr>
          <w:rFonts w:ascii="Times" w:hAnsi="Times" w:cs="Times"/>
          <w:color w:val="000000"/>
          <w:szCs w:val="19"/>
        </w:rPr>
        <w:tab/>
      </w:r>
      <w:r w:rsidR="003E2EF1">
        <w:rPr>
          <w:rFonts w:ascii="Times" w:hAnsi="Times" w:cs="Times"/>
          <w:color w:val="000000"/>
          <w:szCs w:val="19"/>
        </w:rPr>
        <w:t xml:space="preserve">Many fellow </w:t>
      </w:r>
      <w:r w:rsidR="005E2DCC">
        <w:rPr>
          <w:rFonts w:ascii="Times" w:hAnsi="Times" w:cs="Times"/>
          <w:color w:val="000000"/>
          <w:szCs w:val="19"/>
        </w:rPr>
        <w:t>colleagues</w:t>
      </w:r>
      <w:r w:rsidR="003E2EF1">
        <w:rPr>
          <w:rFonts w:ascii="Times" w:hAnsi="Times" w:cs="Times"/>
          <w:color w:val="000000"/>
          <w:szCs w:val="19"/>
        </w:rPr>
        <w:t xml:space="preserve"> argue that young children should have limited access to computers and other technology. However, research is saying that early childhood is “missing the boat”</w:t>
      </w:r>
      <w:sdt>
        <w:sdtPr>
          <w:rPr>
            <w:rFonts w:ascii="Times" w:hAnsi="Times" w:cs="Times"/>
            <w:color w:val="000000"/>
            <w:szCs w:val="19"/>
          </w:rPr>
          <w:id w:val="2353318"/>
          <w:citation/>
        </w:sdtPr>
        <w:sdtContent>
          <w:r w:rsidR="003E2EF1">
            <w:rPr>
              <w:rFonts w:ascii="Times" w:hAnsi="Times" w:cs="Times"/>
              <w:color w:val="000000"/>
              <w:szCs w:val="19"/>
            </w:rPr>
            <w:fldChar w:fldCharType="begin"/>
          </w:r>
          <w:r w:rsidR="003E2EF1">
            <w:rPr>
              <w:rFonts w:ascii="Times" w:hAnsi="Times" w:cs="Times"/>
              <w:color w:val="000000"/>
              <w:szCs w:val="19"/>
            </w:rPr>
            <w:instrText xml:space="preserve"> CITATION How11 \l 1033 </w:instrText>
          </w:r>
          <w:r w:rsidR="003E2EF1">
            <w:rPr>
              <w:rFonts w:ascii="Times" w:hAnsi="Times" w:cs="Times"/>
              <w:color w:val="000000"/>
              <w:szCs w:val="19"/>
            </w:rPr>
            <w:fldChar w:fldCharType="separate"/>
          </w:r>
          <w:r w:rsidR="003E2EF1">
            <w:rPr>
              <w:rFonts w:ascii="Times" w:hAnsi="Times" w:cs="Times"/>
              <w:noProof/>
              <w:color w:val="000000"/>
              <w:szCs w:val="19"/>
            </w:rPr>
            <w:t xml:space="preserve"> </w:t>
          </w:r>
          <w:r w:rsidR="003E2EF1" w:rsidRPr="003E2EF1">
            <w:rPr>
              <w:rFonts w:ascii="Times" w:hAnsi="Times" w:cs="Times"/>
              <w:noProof/>
              <w:color w:val="000000"/>
              <w:szCs w:val="19"/>
            </w:rPr>
            <w:t>(Parette, Quesenberry, &amp; Blum, 2010)</w:t>
          </w:r>
          <w:r w:rsidR="003E2EF1">
            <w:rPr>
              <w:rFonts w:ascii="Times" w:hAnsi="Times" w:cs="Times"/>
              <w:color w:val="000000"/>
              <w:szCs w:val="19"/>
            </w:rPr>
            <w:fldChar w:fldCharType="end"/>
          </w:r>
        </w:sdtContent>
      </w:sdt>
      <w:r w:rsidR="003E2EF1">
        <w:rPr>
          <w:rFonts w:ascii="Times" w:hAnsi="Times" w:cs="Times"/>
          <w:color w:val="000000"/>
          <w:szCs w:val="19"/>
        </w:rPr>
        <w:t xml:space="preserve">. </w:t>
      </w:r>
      <w:r w:rsidR="00CA35A5">
        <w:rPr>
          <w:rFonts w:ascii="Times" w:hAnsi="Times" w:cs="Times"/>
          <w:color w:val="000000"/>
          <w:szCs w:val="19"/>
        </w:rPr>
        <w:t xml:space="preserve">  Parette et al states that early childhood educators need to understand and teach developmentally appropriate technology experiences so that children across all backgrounds are able to build their te</w:t>
      </w:r>
      <w:r w:rsidR="00D91058">
        <w:rPr>
          <w:rFonts w:ascii="Times" w:hAnsi="Times" w:cs="Times"/>
          <w:color w:val="000000"/>
          <w:szCs w:val="19"/>
        </w:rPr>
        <w:t xml:space="preserve">chnology vocabulary.  </w:t>
      </w:r>
      <w:r w:rsidR="005E2DCC">
        <w:rPr>
          <w:rFonts w:ascii="Times" w:hAnsi="Times" w:cs="Times"/>
          <w:color w:val="000000"/>
          <w:szCs w:val="19"/>
        </w:rPr>
        <w:t xml:space="preserve">Therefore, children </w:t>
      </w:r>
      <w:r w:rsidR="00B33604">
        <w:rPr>
          <w:rFonts w:ascii="Times" w:hAnsi="Times" w:cs="Times"/>
          <w:color w:val="000000"/>
          <w:szCs w:val="19"/>
        </w:rPr>
        <w:t>exiting their preschool experiences will then be entering public school with</w:t>
      </w:r>
      <w:r w:rsidR="005E2DCC">
        <w:rPr>
          <w:rFonts w:ascii="Times" w:hAnsi="Times" w:cs="Times"/>
          <w:color w:val="000000"/>
          <w:szCs w:val="19"/>
        </w:rPr>
        <w:t xml:space="preserve"> a critical </w:t>
      </w:r>
      <w:r w:rsidR="00B33604">
        <w:rPr>
          <w:rFonts w:ascii="Times" w:hAnsi="Times" w:cs="Times"/>
          <w:color w:val="000000"/>
          <w:szCs w:val="19"/>
        </w:rPr>
        <w:t>21</w:t>
      </w:r>
      <w:r w:rsidR="00B33604" w:rsidRPr="00B33604">
        <w:rPr>
          <w:rFonts w:ascii="Times" w:hAnsi="Times" w:cs="Times"/>
          <w:color w:val="000000"/>
          <w:szCs w:val="19"/>
          <w:vertAlign w:val="superscript"/>
        </w:rPr>
        <w:t>st</w:t>
      </w:r>
      <w:r w:rsidR="00B33604">
        <w:rPr>
          <w:rFonts w:ascii="Times" w:hAnsi="Times" w:cs="Times"/>
          <w:color w:val="000000"/>
          <w:szCs w:val="19"/>
        </w:rPr>
        <w:t xml:space="preserve"> century </w:t>
      </w:r>
      <w:r w:rsidR="005E2DCC">
        <w:rPr>
          <w:rFonts w:ascii="Times" w:hAnsi="Times" w:cs="Times"/>
          <w:color w:val="000000"/>
          <w:szCs w:val="19"/>
        </w:rPr>
        <w:t>technology literacy background</w:t>
      </w:r>
      <w:sdt>
        <w:sdtPr>
          <w:rPr>
            <w:rFonts w:ascii="Times" w:hAnsi="Times" w:cs="Times"/>
            <w:color w:val="000000"/>
            <w:szCs w:val="19"/>
          </w:rPr>
          <w:id w:val="2353317"/>
          <w:citation/>
        </w:sdtPr>
        <w:sdtContent>
          <w:r w:rsidR="005E2DCC">
            <w:rPr>
              <w:rFonts w:ascii="Times" w:hAnsi="Times" w:cs="Times"/>
              <w:color w:val="000000"/>
              <w:szCs w:val="19"/>
            </w:rPr>
            <w:fldChar w:fldCharType="begin"/>
          </w:r>
          <w:r w:rsidR="005E2DCC">
            <w:rPr>
              <w:rFonts w:ascii="Times" w:hAnsi="Times" w:cs="Times"/>
              <w:color w:val="000000"/>
              <w:szCs w:val="19"/>
            </w:rPr>
            <w:instrText xml:space="preserve"> CITATION How11 \n  \t  \l 1033  </w:instrText>
          </w:r>
          <w:r w:rsidR="005E2DCC">
            <w:rPr>
              <w:rFonts w:ascii="Times" w:hAnsi="Times" w:cs="Times"/>
              <w:color w:val="000000"/>
              <w:szCs w:val="19"/>
            </w:rPr>
            <w:fldChar w:fldCharType="separate"/>
          </w:r>
          <w:r w:rsidR="005E2DCC">
            <w:rPr>
              <w:rFonts w:ascii="Times" w:hAnsi="Times" w:cs="Times"/>
              <w:noProof/>
              <w:color w:val="000000"/>
              <w:szCs w:val="19"/>
            </w:rPr>
            <w:t xml:space="preserve"> </w:t>
          </w:r>
          <w:r w:rsidR="005E2DCC" w:rsidRPr="00CA35A5">
            <w:rPr>
              <w:rFonts w:ascii="Times" w:hAnsi="Times" w:cs="Times"/>
              <w:noProof/>
              <w:color w:val="000000"/>
              <w:szCs w:val="19"/>
            </w:rPr>
            <w:t>(2010)</w:t>
          </w:r>
          <w:r w:rsidR="005E2DCC">
            <w:rPr>
              <w:rFonts w:ascii="Times" w:hAnsi="Times" w:cs="Times"/>
              <w:color w:val="000000"/>
              <w:szCs w:val="19"/>
            </w:rPr>
            <w:fldChar w:fldCharType="end"/>
          </w:r>
        </w:sdtContent>
      </w:sdt>
      <w:r w:rsidR="005E2DCC">
        <w:rPr>
          <w:rFonts w:ascii="Times" w:hAnsi="Times" w:cs="Times"/>
          <w:color w:val="000000"/>
          <w:szCs w:val="19"/>
        </w:rPr>
        <w:t>.</w:t>
      </w:r>
    </w:p>
    <w:p w:rsidR="0004121C" w:rsidRDefault="0004121C" w:rsidP="00F505D4">
      <w:pPr>
        <w:spacing w:line="480" w:lineRule="auto"/>
        <w:rPr>
          <w:rFonts w:ascii="Times New Roman" w:hAnsi="Times New Roman"/>
        </w:rPr>
      </w:pPr>
      <w:r>
        <w:rPr>
          <w:rFonts w:ascii="Times New Roman" w:hAnsi="Times New Roman"/>
        </w:rPr>
        <w:tab/>
      </w:r>
      <w:r w:rsidR="008C0D37" w:rsidRPr="00AA76E8">
        <w:rPr>
          <w:rFonts w:ascii="Times New Roman" w:hAnsi="Times New Roman"/>
        </w:rPr>
        <w:t>“</w:t>
      </w:r>
      <w:r w:rsidR="001402E2">
        <w:rPr>
          <w:rFonts w:ascii="Times New Roman" w:hAnsi="Times New Roman"/>
        </w:rPr>
        <w:t>Mom it’s downloading…</w:t>
      </w:r>
      <w:r w:rsidR="003A21E6" w:rsidRPr="00AA76E8">
        <w:rPr>
          <w:rFonts w:ascii="Times New Roman" w:hAnsi="Times New Roman"/>
        </w:rPr>
        <w:t>” Ho</w:t>
      </w:r>
      <w:r w:rsidR="008C0D37" w:rsidRPr="00AA76E8">
        <w:rPr>
          <w:rFonts w:ascii="Times New Roman" w:hAnsi="Times New Roman"/>
        </w:rPr>
        <w:t>w</w:t>
      </w:r>
      <w:r w:rsidR="008C0D37" w:rsidRPr="00764CDA">
        <w:rPr>
          <w:rFonts w:ascii="Times New Roman" w:hAnsi="Times New Roman"/>
          <w:i/>
        </w:rPr>
        <w:t xml:space="preserve"> does</w:t>
      </w:r>
      <w:r w:rsidR="001402E2">
        <w:rPr>
          <w:rFonts w:ascii="Times New Roman" w:hAnsi="Times New Roman"/>
        </w:rPr>
        <w:t xml:space="preserve"> my son</w:t>
      </w:r>
      <w:r w:rsidR="003A21E6" w:rsidRPr="00AA76E8">
        <w:rPr>
          <w:rFonts w:ascii="Times New Roman" w:hAnsi="Times New Roman"/>
        </w:rPr>
        <w:t xml:space="preserve"> know wh</w:t>
      </w:r>
      <w:r w:rsidR="001402E2">
        <w:rPr>
          <w:rFonts w:ascii="Times New Roman" w:hAnsi="Times New Roman"/>
        </w:rPr>
        <w:t xml:space="preserve">at downloading means and how </w:t>
      </w:r>
      <w:r w:rsidR="001402E2" w:rsidRPr="00764CDA">
        <w:rPr>
          <w:rFonts w:ascii="Times New Roman" w:hAnsi="Times New Roman"/>
          <w:i/>
        </w:rPr>
        <w:t>does</w:t>
      </w:r>
      <w:r w:rsidR="001402E2">
        <w:rPr>
          <w:rFonts w:ascii="Times New Roman" w:hAnsi="Times New Roman"/>
        </w:rPr>
        <w:t xml:space="preserve"> he know how to download</w:t>
      </w:r>
      <w:r w:rsidR="003A21E6" w:rsidRPr="00AA76E8">
        <w:rPr>
          <w:rFonts w:ascii="Times New Roman" w:hAnsi="Times New Roman"/>
        </w:rPr>
        <w:t xml:space="preserve">.  </w:t>
      </w:r>
      <w:r w:rsidR="008C0D37" w:rsidRPr="00AA76E8">
        <w:rPr>
          <w:rFonts w:ascii="Times New Roman" w:hAnsi="Times New Roman"/>
        </w:rPr>
        <w:t>There is no</w:t>
      </w:r>
      <w:r w:rsidR="00764CDA">
        <w:rPr>
          <w:rFonts w:ascii="Times New Roman" w:hAnsi="Times New Roman"/>
        </w:rPr>
        <w:t xml:space="preserve"> doubt the next</w:t>
      </w:r>
      <w:r w:rsidR="00E251DE">
        <w:rPr>
          <w:rFonts w:ascii="Times New Roman" w:hAnsi="Times New Roman"/>
        </w:rPr>
        <w:t xml:space="preserve"> generation</w:t>
      </w:r>
      <w:r w:rsidR="008C0D37" w:rsidRPr="00AA76E8">
        <w:rPr>
          <w:rFonts w:ascii="Times New Roman" w:hAnsi="Times New Roman"/>
        </w:rPr>
        <w:t xml:space="preserve"> are </w:t>
      </w:r>
      <w:r w:rsidR="00E251DE">
        <w:rPr>
          <w:rFonts w:ascii="Times New Roman" w:hAnsi="Times New Roman"/>
        </w:rPr>
        <w:t>21 Century Le</w:t>
      </w:r>
      <w:r w:rsidR="0045116A">
        <w:rPr>
          <w:rFonts w:ascii="Times New Roman" w:hAnsi="Times New Roman"/>
        </w:rPr>
        <w:t xml:space="preserve">arners.  They learn differently and </w:t>
      </w:r>
      <w:r w:rsidR="008C0D37" w:rsidRPr="00AA76E8">
        <w:rPr>
          <w:rFonts w:ascii="Times New Roman" w:hAnsi="Times New Roman"/>
        </w:rPr>
        <w:t>have a whole new vocabulary and thought process</w:t>
      </w:r>
      <w:r w:rsidR="001402E2">
        <w:rPr>
          <w:rFonts w:ascii="Times New Roman" w:hAnsi="Times New Roman"/>
        </w:rPr>
        <w:t xml:space="preserve"> then the generation of today. </w:t>
      </w:r>
      <w:r w:rsidR="00F505D4">
        <w:rPr>
          <w:rFonts w:ascii="Times New Roman" w:hAnsi="Times New Roman"/>
        </w:rPr>
        <w:t xml:space="preserve">  Prensky states, </w:t>
      </w:r>
      <w:r w:rsidR="00F505D4">
        <w:rPr>
          <w:rFonts w:ascii="Times New Roman" w:hAnsi="Times New Roman" w:cs="Times New Roman"/>
          <w:color w:val="000000"/>
        </w:rPr>
        <w:t xml:space="preserve"> “Students have not just changed </w:t>
      </w:r>
      <w:r w:rsidR="00F505D4">
        <w:rPr>
          <w:rFonts w:ascii="Times" w:hAnsi="Times" w:cs="Times"/>
          <w:color w:val="000000"/>
        </w:rPr>
        <w:t xml:space="preserve">incrementally </w:t>
      </w:r>
      <w:r w:rsidR="00F505D4">
        <w:rPr>
          <w:rFonts w:ascii="Times New Roman" w:hAnsi="Times New Roman" w:cs="Times New Roman"/>
          <w:color w:val="000000"/>
        </w:rPr>
        <w:t xml:space="preserve">from those of the past, nor simply changed their slang, clothes, body adornments, or styles, as has happened between generations previously.  A really big </w:t>
      </w:r>
      <w:r w:rsidR="00F505D4">
        <w:rPr>
          <w:rFonts w:ascii="Times" w:hAnsi="Times" w:cs="Times"/>
          <w:color w:val="000000"/>
        </w:rPr>
        <w:t xml:space="preserve">discontinuity </w:t>
      </w:r>
      <w:r w:rsidR="00F505D4">
        <w:rPr>
          <w:rFonts w:ascii="Times New Roman" w:hAnsi="Times New Roman" w:cs="Times New Roman"/>
          <w:color w:val="000000"/>
        </w:rPr>
        <w:t xml:space="preserve">has taken place. One might even call it a “singularity” – an event which changes things so fundamentally that there is absolutely no going back.  </w:t>
      </w:r>
      <w:sdt>
        <w:sdtPr>
          <w:rPr>
            <w:rFonts w:ascii="Times New Roman" w:hAnsi="Times New Roman" w:cs="Times New Roman"/>
            <w:color w:val="000000"/>
          </w:rPr>
          <w:id w:val="2353328"/>
          <w:citation/>
        </w:sdtPr>
        <w:sdtContent>
          <w:r w:rsidR="00F505D4">
            <w:rPr>
              <w:rFonts w:ascii="Times New Roman" w:hAnsi="Times New Roman" w:cs="Times New Roman"/>
              <w:color w:val="000000"/>
            </w:rPr>
            <w:fldChar w:fldCharType="begin"/>
          </w:r>
          <w:r w:rsidR="00F505D4">
            <w:rPr>
              <w:rFonts w:ascii="Times New Roman" w:hAnsi="Times New Roman" w:cs="Times New Roman"/>
              <w:color w:val="000000"/>
            </w:rPr>
            <w:instrText xml:space="preserve"> CITATION Mar \p 1 \n  \t  \l 1033  </w:instrText>
          </w:r>
          <w:r w:rsidR="00F505D4">
            <w:rPr>
              <w:rFonts w:ascii="Times New Roman" w:hAnsi="Times New Roman" w:cs="Times New Roman"/>
              <w:color w:val="000000"/>
            </w:rPr>
            <w:fldChar w:fldCharType="separate"/>
          </w:r>
          <w:r w:rsidR="00F505D4" w:rsidRPr="00F505D4">
            <w:rPr>
              <w:rFonts w:ascii="Times New Roman" w:hAnsi="Times New Roman" w:cs="Times New Roman"/>
              <w:noProof/>
              <w:color w:val="000000"/>
            </w:rPr>
            <w:t>(2001, p. 1)</w:t>
          </w:r>
          <w:r w:rsidR="00F505D4">
            <w:rPr>
              <w:rFonts w:ascii="Times New Roman" w:hAnsi="Times New Roman" w:cs="Times New Roman"/>
              <w:color w:val="000000"/>
            </w:rPr>
            <w:fldChar w:fldCharType="end"/>
          </w:r>
        </w:sdtContent>
      </w:sdt>
      <w:r w:rsidR="00F505D4">
        <w:rPr>
          <w:rFonts w:ascii="Times New Roman" w:hAnsi="Times New Roman" w:cs="Times New Roman"/>
          <w:color w:val="000000"/>
        </w:rPr>
        <w:t xml:space="preserve">.  </w:t>
      </w:r>
      <w:r w:rsidR="001402E2">
        <w:rPr>
          <w:rFonts w:ascii="Times New Roman" w:hAnsi="Times New Roman"/>
        </w:rPr>
        <w:t>Therefore</w:t>
      </w:r>
      <w:r w:rsidR="00E251DE">
        <w:rPr>
          <w:rFonts w:ascii="Times New Roman" w:hAnsi="Times New Roman"/>
        </w:rPr>
        <w:t>,</w:t>
      </w:r>
      <w:r w:rsidR="001402E2">
        <w:rPr>
          <w:rFonts w:ascii="Times New Roman" w:hAnsi="Times New Roman"/>
        </w:rPr>
        <w:t xml:space="preserve"> it’s our responsibility as teac</w:t>
      </w:r>
      <w:r w:rsidR="00764CDA">
        <w:rPr>
          <w:rFonts w:ascii="Times New Roman" w:hAnsi="Times New Roman"/>
        </w:rPr>
        <w:t>hers and members of this</w:t>
      </w:r>
      <w:r w:rsidR="001402E2">
        <w:rPr>
          <w:rFonts w:ascii="Times New Roman" w:hAnsi="Times New Roman"/>
        </w:rPr>
        <w:t xml:space="preserve"> world to open the doors</w:t>
      </w:r>
      <w:r w:rsidR="0045116A">
        <w:rPr>
          <w:rFonts w:ascii="Times New Roman" w:hAnsi="Times New Roman"/>
        </w:rPr>
        <w:t xml:space="preserve"> in an appropriate and purposeful way</w:t>
      </w:r>
      <w:r w:rsidR="001402E2">
        <w:rPr>
          <w:rFonts w:ascii="Times New Roman" w:hAnsi="Times New Roman"/>
        </w:rPr>
        <w:t xml:space="preserve"> for our children</w:t>
      </w:r>
      <w:r w:rsidR="00597DB1">
        <w:rPr>
          <w:rFonts w:ascii="Times New Roman" w:hAnsi="Times New Roman"/>
        </w:rPr>
        <w:t xml:space="preserve"> and parents we work with</w:t>
      </w:r>
      <w:r w:rsidR="001402E2">
        <w:rPr>
          <w:rFonts w:ascii="Times New Roman" w:hAnsi="Times New Roman"/>
        </w:rPr>
        <w:t xml:space="preserve">.  </w:t>
      </w:r>
      <w:r w:rsidR="008C0D37" w:rsidRPr="00AA76E8">
        <w:rPr>
          <w:rFonts w:ascii="Times New Roman" w:hAnsi="Times New Roman"/>
        </w:rPr>
        <w:t xml:space="preserve"> </w:t>
      </w:r>
    </w:p>
    <w:p w:rsidR="0004121C" w:rsidRDefault="0004121C" w:rsidP="00F505D4">
      <w:pPr>
        <w:spacing w:line="480" w:lineRule="auto"/>
        <w:rPr>
          <w:rFonts w:ascii="Times New Roman" w:hAnsi="Times New Roman"/>
        </w:rPr>
      </w:pPr>
    </w:p>
    <w:p w:rsidR="0004121C" w:rsidRDefault="0004121C" w:rsidP="00F505D4">
      <w:pPr>
        <w:spacing w:line="480" w:lineRule="auto"/>
        <w:rPr>
          <w:rFonts w:ascii="Times New Roman" w:hAnsi="Times New Roman"/>
        </w:rPr>
      </w:pPr>
    </w:p>
    <w:p w:rsidR="0004121C" w:rsidRDefault="0004121C" w:rsidP="00F505D4">
      <w:pPr>
        <w:spacing w:line="480" w:lineRule="auto"/>
        <w:rPr>
          <w:rFonts w:ascii="Times New Roman" w:hAnsi="Times New Roman"/>
        </w:rPr>
      </w:pPr>
    </w:p>
    <w:p w:rsidR="0004121C" w:rsidRDefault="0004121C" w:rsidP="00F505D4">
      <w:pPr>
        <w:spacing w:line="480" w:lineRule="auto"/>
        <w:rPr>
          <w:rFonts w:ascii="Times New Roman" w:hAnsi="Times New Roman"/>
        </w:rPr>
      </w:pPr>
    </w:p>
    <w:p w:rsidR="0004121C" w:rsidRDefault="0004121C" w:rsidP="00F505D4">
      <w:pPr>
        <w:spacing w:line="480" w:lineRule="auto"/>
        <w:rPr>
          <w:rFonts w:ascii="Times New Roman" w:hAnsi="Times New Roman"/>
        </w:rPr>
      </w:pPr>
    </w:p>
    <w:p w:rsidR="004129DD" w:rsidRDefault="004129DD" w:rsidP="00F505D4">
      <w:pPr>
        <w:spacing w:line="480" w:lineRule="auto"/>
        <w:rPr>
          <w:rFonts w:ascii="Times New Roman" w:hAnsi="Times New Roman"/>
        </w:rPr>
      </w:pPr>
    </w:p>
    <w:sdt>
      <w:sdtPr>
        <w:id w:val="2353430"/>
        <w:docPartObj>
          <w:docPartGallery w:val="Bibliographies"/>
          <w:docPartUnique/>
        </w:docPartObj>
      </w:sdtPr>
      <w:sdtEndPr>
        <w:rPr>
          <w:rFonts w:asciiTheme="minorHAnsi" w:eastAsiaTheme="minorHAnsi" w:hAnsiTheme="minorHAnsi" w:cstheme="minorBidi"/>
          <w:b w:val="0"/>
          <w:bCs w:val="0"/>
          <w:color w:val="auto"/>
          <w:sz w:val="24"/>
          <w:szCs w:val="24"/>
          <w:lang w:bidi="ar-SA"/>
        </w:rPr>
      </w:sdtEndPr>
      <w:sdtContent>
        <w:p w:rsidR="004129DD" w:rsidRDefault="0004121C">
          <w:pPr>
            <w:pStyle w:val="Heading1"/>
          </w:pPr>
          <w:r>
            <w:t>References</w:t>
          </w:r>
        </w:p>
        <w:sdt>
          <w:sdtPr>
            <w:id w:val="111145805"/>
            <w:bibliography/>
          </w:sdtPr>
          <w:sdtContent>
            <w:p w:rsidR="004129DD" w:rsidRDefault="004129DD" w:rsidP="004129DD">
              <w:pPr>
                <w:pStyle w:val="Bibliography"/>
                <w:rPr>
                  <w:rFonts w:cs="Times New Roman"/>
                  <w:noProof/>
                </w:rPr>
              </w:pPr>
              <w:r>
                <w:fldChar w:fldCharType="begin"/>
              </w:r>
              <w:r>
                <w:instrText xml:space="preserve"> BIBLIOGRAPHY </w:instrText>
              </w:r>
              <w:r>
                <w:fldChar w:fldCharType="separate"/>
              </w:r>
              <w:r>
                <w:rPr>
                  <w:rFonts w:cs="Times New Roman"/>
                  <w:noProof/>
                </w:rPr>
                <w:t xml:space="preserve">Clements, D. H. (2002). The role of technology in early childhood learning. </w:t>
              </w:r>
              <w:r>
                <w:rPr>
                  <w:rFonts w:cs="Times New Roman"/>
                  <w:i/>
                  <w:noProof/>
                </w:rPr>
                <w:t xml:space="preserve">Teaching </w:t>
              </w:r>
              <w:r>
                <w:rPr>
                  <w:rFonts w:cs="Times New Roman"/>
                  <w:i/>
                  <w:noProof/>
                </w:rPr>
                <w:tab/>
                <w:t>Children Mathematics</w:t>
              </w:r>
              <w:r>
                <w:rPr>
                  <w:rFonts w:cs="Times New Roman"/>
                  <w:noProof/>
                </w:rPr>
                <w:t xml:space="preserve"> </w:t>
              </w:r>
              <w:r>
                <w:rPr>
                  <w:rFonts w:cs="Times New Roman"/>
                  <w:i/>
                  <w:noProof/>
                </w:rPr>
                <w:t>, 8</w:t>
              </w:r>
              <w:r>
                <w:rPr>
                  <w:rFonts w:cs="Times New Roman"/>
                  <w:noProof/>
                </w:rPr>
                <w:t xml:space="preserve"> (6), 340-343.</w:t>
              </w:r>
            </w:p>
            <w:p w:rsidR="004129DD" w:rsidRPr="004129DD" w:rsidRDefault="004129DD" w:rsidP="004129DD"/>
            <w:p w:rsidR="004129DD" w:rsidRDefault="004129DD" w:rsidP="004129DD">
              <w:pPr>
                <w:pStyle w:val="Bibliography"/>
                <w:rPr>
                  <w:rFonts w:cs="Times New Roman"/>
                  <w:noProof/>
                </w:rPr>
              </w:pPr>
              <w:r>
                <w:rPr>
                  <w:rFonts w:cs="Times New Roman"/>
                  <w:noProof/>
                </w:rPr>
                <w:t xml:space="preserve">Parette, H. P., Quesenberry, A. C., &amp; Blum, C. (2010). Missing the Boat with </w:t>
              </w:r>
              <w:r>
                <w:rPr>
                  <w:rFonts w:cs="Times New Roman"/>
                  <w:noProof/>
                </w:rPr>
                <w:tab/>
              </w:r>
              <w:r>
                <w:rPr>
                  <w:rFonts w:cs="Times New Roman"/>
                  <w:noProof/>
                </w:rPr>
                <w:tab/>
                <w:t xml:space="preserve">Technology Usage in Early Childhood Settings: A 21st Century View of </w:t>
              </w:r>
              <w:r>
                <w:rPr>
                  <w:rFonts w:cs="Times New Roman"/>
                  <w:noProof/>
                </w:rPr>
                <w:tab/>
                <w:t xml:space="preserve">Developmentally Appropriate Practice. </w:t>
              </w:r>
              <w:r>
                <w:rPr>
                  <w:rFonts w:cs="Times New Roman"/>
                  <w:i/>
                  <w:noProof/>
                </w:rPr>
                <w:t>Early Childhood Education Journal</w:t>
              </w:r>
              <w:r>
                <w:rPr>
                  <w:rFonts w:cs="Times New Roman"/>
                  <w:noProof/>
                </w:rPr>
                <w:t xml:space="preserve"> </w:t>
              </w:r>
              <w:r>
                <w:rPr>
                  <w:rFonts w:cs="Times New Roman"/>
                  <w:i/>
                  <w:noProof/>
                </w:rPr>
                <w:t>, 37</w:t>
              </w:r>
              <w:r>
                <w:rPr>
                  <w:rFonts w:cs="Times New Roman"/>
                  <w:noProof/>
                </w:rPr>
                <w:t xml:space="preserve"> </w:t>
              </w:r>
              <w:r>
                <w:rPr>
                  <w:rFonts w:cs="Times New Roman"/>
                  <w:noProof/>
                </w:rPr>
                <w:tab/>
                <w:t>(5), 335-343.</w:t>
              </w:r>
            </w:p>
            <w:p w:rsidR="004129DD" w:rsidRPr="004129DD" w:rsidRDefault="004129DD" w:rsidP="004129DD"/>
            <w:p w:rsidR="004129DD" w:rsidRDefault="004129DD" w:rsidP="004129DD">
              <w:pPr>
                <w:pStyle w:val="Bibliography"/>
                <w:rPr>
                  <w:rFonts w:cs="Times New Roman"/>
                  <w:noProof/>
                </w:rPr>
              </w:pPr>
              <w:r>
                <w:rPr>
                  <w:rFonts w:cs="Times New Roman"/>
                  <w:noProof/>
                </w:rPr>
                <w:t xml:space="preserve">Pediatrics, A. A. (2011 йил 11-October). </w:t>
              </w:r>
              <w:r>
                <w:rPr>
                  <w:rFonts w:cs="Times New Roman"/>
                  <w:i/>
                  <w:noProof/>
                </w:rPr>
                <w:t>American Academy of Pediatrics.</w:t>
              </w:r>
              <w:r>
                <w:rPr>
                  <w:rFonts w:cs="Times New Roman"/>
                  <w:noProof/>
                </w:rPr>
                <w:t xml:space="preserve"> Retrieved </w:t>
              </w:r>
              <w:r>
                <w:rPr>
                  <w:rFonts w:cs="Times New Roman"/>
                  <w:noProof/>
                </w:rPr>
                <w:tab/>
                <w:t xml:space="preserve">2013 йил 11-July from www2.aap.org: </w:t>
              </w:r>
              <w:r>
                <w:rPr>
                  <w:rFonts w:cs="Times New Roman"/>
                  <w:noProof/>
                </w:rPr>
                <w:tab/>
                <w:t>http://www2.aap.org/pressroom/mediaunder2.pdf</w:t>
              </w:r>
            </w:p>
            <w:p w:rsidR="004129DD" w:rsidRPr="004129DD" w:rsidRDefault="004129DD" w:rsidP="004129DD"/>
            <w:p w:rsidR="004129DD" w:rsidRDefault="004129DD" w:rsidP="004129DD">
              <w:pPr>
                <w:pStyle w:val="Bibliography"/>
                <w:rPr>
                  <w:rFonts w:cs="Times New Roman"/>
                  <w:noProof/>
                </w:rPr>
              </w:pPr>
              <w:r>
                <w:rPr>
                  <w:rFonts w:cs="Times New Roman"/>
                  <w:noProof/>
                </w:rPr>
                <w:t xml:space="preserve">Prensky, M. (2001). Digital Natives, Digital Immigrants. </w:t>
              </w:r>
              <w:r>
                <w:rPr>
                  <w:rFonts w:cs="Times New Roman"/>
                  <w:i/>
                  <w:noProof/>
                </w:rPr>
                <w:t>On the Horizon</w:t>
              </w:r>
              <w:r>
                <w:rPr>
                  <w:rFonts w:cs="Times New Roman"/>
                  <w:noProof/>
                </w:rPr>
                <w:t xml:space="preserve"> </w:t>
              </w:r>
              <w:r>
                <w:rPr>
                  <w:rFonts w:cs="Times New Roman"/>
                  <w:i/>
                  <w:noProof/>
                </w:rPr>
                <w:t>, 9</w:t>
              </w:r>
              <w:r>
                <w:rPr>
                  <w:rFonts w:cs="Times New Roman"/>
                  <w:noProof/>
                </w:rPr>
                <w:t xml:space="preserve"> (5), 1-6.</w:t>
              </w:r>
            </w:p>
            <w:p w:rsidR="004129DD" w:rsidRPr="004129DD" w:rsidRDefault="004129DD" w:rsidP="004129DD"/>
            <w:p w:rsidR="004129DD" w:rsidRDefault="004129DD" w:rsidP="004129DD">
              <w:pPr>
                <w:pStyle w:val="Bibliography"/>
                <w:rPr>
                  <w:rFonts w:cs="Times New Roman"/>
                  <w:noProof/>
                </w:rPr>
              </w:pPr>
              <w:r>
                <w:rPr>
                  <w:rFonts w:cs="Times New Roman"/>
                  <w:noProof/>
                </w:rPr>
                <w:t xml:space="preserve">Pretti-Frontczak, K. J.-F. (2010). Introduction to the special issue on web-based </w:t>
              </w:r>
              <w:r>
                <w:rPr>
                  <w:rFonts w:cs="Times New Roman"/>
                  <w:noProof/>
                </w:rPr>
                <w:tab/>
                <w:t xml:space="preserve">technologies. </w:t>
              </w:r>
              <w:r>
                <w:rPr>
                  <w:rFonts w:cs="Times New Roman"/>
                  <w:i/>
                  <w:noProof/>
                </w:rPr>
                <w:t>Topics in Early Childhood Special Education</w:t>
              </w:r>
              <w:r>
                <w:rPr>
                  <w:rFonts w:cs="Times New Roman"/>
                  <w:noProof/>
                </w:rPr>
                <w:t xml:space="preserve"> </w:t>
              </w:r>
              <w:r>
                <w:rPr>
                  <w:rFonts w:cs="Times New Roman"/>
                  <w:i/>
                  <w:noProof/>
                </w:rPr>
                <w:t>, 29</w:t>
              </w:r>
              <w:r>
                <w:rPr>
                  <w:rFonts w:cs="Times New Roman"/>
                  <w:noProof/>
                </w:rPr>
                <w:t xml:space="preserve"> (4), 197-200.</w:t>
              </w:r>
            </w:p>
            <w:p w:rsidR="00AA23D0" w:rsidRDefault="00AA23D0" w:rsidP="004129DD">
              <w:pPr>
                <w:pStyle w:val="Bibliography"/>
                <w:rPr>
                  <w:rFonts w:cs="Times New Roman"/>
                  <w:noProof/>
                </w:rPr>
              </w:pPr>
            </w:p>
            <w:p w:rsidR="004129DD" w:rsidRDefault="004129DD" w:rsidP="004129DD">
              <w:pPr>
                <w:pStyle w:val="Bibliography"/>
                <w:rPr>
                  <w:rFonts w:cs="Times New Roman"/>
                  <w:noProof/>
                </w:rPr>
              </w:pPr>
              <w:r>
                <w:rPr>
                  <w:rFonts w:cs="Times New Roman"/>
                  <w:noProof/>
                </w:rPr>
                <w:t xml:space="preserve">Wagner, T. (2008). </w:t>
              </w:r>
              <w:r>
                <w:rPr>
                  <w:rFonts w:cs="Times New Roman"/>
                  <w:i/>
                  <w:noProof/>
                </w:rPr>
                <w:t>The Global Acheivement Gap.</w:t>
              </w:r>
              <w:r>
                <w:rPr>
                  <w:rFonts w:cs="Times New Roman"/>
                  <w:noProof/>
                </w:rPr>
                <w:t xml:space="preserve"> New York: Basic Books.</w:t>
              </w:r>
            </w:p>
            <w:p w:rsidR="004129DD" w:rsidRDefault="004129DD">
              <w:r>
                <w:fldChar w:fldCharType="end"/>
              </w:r>
            </w:p>
          </w:sdtContent>
        </w:sdt>
      </w:sdtContent>
    </w:sdt>
    <w:p w:rsidR="00E063A4" w:rsidRPr="00F505D4" w:rsidRDefault="00E063A4" w:rsidP="00F505D4">
      <w:pPr>
        <w:spacing w:line="480" w:lineRule="auto"/>
        <w:rPr>
          <w:rFonts w:ascii="Times New Roman" w:hAnsi="Times New Roman"/>
        </w:rPr>
      </w:pPr>
    </w:p>
    <w:sectPr w:rsidR="00E063A4" w:rsidRPr="00F505D4" w:rsidSect="004A49B5">
      <w:headerReference w:type="even" r:id="rId6"/>
      <w:headerReference w:type="default" r:id="rId7"/>
      <w:footerReference w:type="even" r:id="rId8"/>
      <w:footerReference w:type="default" r:id="rId9"/>
      <w:pgSz w:w="12240" w:h="15840"/>
      <w:pgMar w:top="1440" w:right="1800" w:bottom="1440" w:left="1800" w:gutter="0"/>
      <w:pgNumType w:start="1"/>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Gill Sans">
    <w:panose1 w:val="020B0502020104020203"/>
    <w:charset w:val="00"/>
    <w:family w:val="auto"/>
    <w:pitch w:val="variable"/>
    <w:sig w:usb0="00000003" w:usb1="00000000" w:usb2="00000000" w:usb3="00000000" w:csb0="00000001" w:csb1="00000000"/>
  </w:font>
  <w:font w:name="Arial">
    <w:altName w:val="Helvetica"/>
    <w:panose1 w:val="020B0604020202020204"/>
    <w:charset w:val="4D"/>
    <w:family w:val="swiss"/>
    <w:notTrueType/>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C64" w:rsidRDefault="00BA5C64" w:rsidP="00764CDA">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C64" w:rsidRDefault="00BA5C64" w:rsidP="00764CDA">
    <w:pPr>
      <w:pStyle w:val="Footer"/>
      <w:ind w:right="360"/>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C64" w:rsidRDefault="00BA5C64" w:rsidP="009B129F">
    <w:pPr>
      <w:pStyle w:val="Header"/>
      <w:framePr w:wrap="around" w:vAnchor="text" w:hAnchor="margin" w:xAlign="right" w:y="1"/>
    </w:pPr>
    <w:r>
      <w:rPr>
        <w:rStyle w:val="PageNumber"/>
      </w:rPr>
      <w:t>Implem</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C64" w:rsidRDefault="00BA5C64" w:rsidP="009B129F">
    <w:pPr>
      <w:pStyle w:val="Header"/>
      <w:ind w:right="360"/>
    </w:pPr>
    <w:r>
      <w:rPr>
        <w:rFonts w:ascii="Cambria" w:hAnsi="Cambria"/>
      </w:rPr>
      <w:tab/>
    </w:r>
    <w:r>
      <w:rPr>
        <w:rFonts w:ascii="Cambria" w:hAnsi="Cambria"/>
      </w:rPr>
      <w:tab/>
      <w:t>Implementation Plan</w:t>
    </w:r>
    <w:r>
      <w:rPr>
        <w:rStyle w:val="PageNumber"/>
      </w:rPr>
      <w:fldChar w:fldCharType="begin"/>
    </w:r>
    <w:r>
      <w:rPr>
        <w:rStyle w:val="PageNumber"/>
      </w:rPr>
      <w:instrText xml:space="preserve"> PAGE </w:instrText>
    </w:r>
    <w:r>
      <w:rPr>
        <w:rStyle w:val="PageNumber"/>
      </w:rPr>
      <w:fldChar w:fldCharType="separate"/>
    </w:r>
    <w:r w:rsidR="0004121C">
      <w:rPr>
        <w:rStyle w:val="PageNumber"/>
        <w:noProof/>
      </w:rPr>
      <w:t>4</w:t>
    </w:r>
    <w:r>
      <w:rPr>
        <w:rStyle w:val="PageNumber"/>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7653B0"/>
    <w:multiLevelType w:val="multilevel"/>
    <w:tmpl w:val="7F962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183991"/>
    <w:multiLevelType w:val="multilevel"/>
    <w:tmpl w:val="7D8CF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BA7D8C"/>
    <w:multiLevelType w:val="multilevel"/>
    <w:tmpl w:val="81E00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624193"/>
    <w:multiLevelType w:val="multilevel"/>
    <w:tmpl w:val="F0E05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CA94099"/>
    <w:multiLevelType w:val="multilevel"/>
    <w:tmpl w:val="C8306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49"/>
  </w:hdrShapeDefaults>
  <w:compat>
    <w:doNotAutofitConstrainedTables/>
    <w:splitPgBreakAndParaMark/>
    <w:doNotVertAlignCellWithSp/>
    <w:doNotBreakConstrainedForcedTable/>
    <w:useAnsiKerningPairs/>
    <w:cachedColBalance/>
  </w:compat>
  <w:rsids>
    <w:rsidRoot w:val="00E063A4"/>
    <w:rsid w:val="00033B0A"/>
    <w:rsid w:val="0004121C"/>
    <w:rsid w:val="00080126"/>
    <w:rsid w:val="00116BE7"/>
    <w:rsid w:val="001402E2"/>
    <w:rsid w:val="001504EC"/>
    <w:rsid w:val="001A4BCE"/>
    <w:rsid w:val="00216D64"/>
    <w:rsid w:val="00247ECA"/>
    <w:rsid w:val="00252BE0"/>
    <w:rsid w:val="003003D5"/>
    <w:rsid w:val="00340B57"/>
    <w:rsid w:val="003A21E6"/>
    <w:rsid w:val="003C7AEB"/>
    <w:rsid w:val="003D1C0B"/>
    <w:rsid w:val="003D1FB1"/>
    <w:rsid w:val="003E1A21"/>
    <w:rsid w:val="003E2EF1"/>
    <w:rsid w:val="004129DD"/>
    <w:rsid w:val="00436855"/>
    <w:rsid w:val="0045116A"/>
    <w:rsid w:val="00457745"/>
    <w:rsid w:val="004A49B5"/>
    <w:rsid w:val="004B10AE"/>
    <w:rsid w:val="004B21C2"/>
    <w:rsid w:val="004E2071"/>
    <w:rsid w:val="00502721"/>
    <w:rsid w:val="00524709"/>
    <w:rsid w:val="0054310B"/>
    <w:rsid w:val="00551732"/>
    <w:rsid w:val="00597DB1"/>
    <w:rsid w:val="005E2DCC"/>
    <w:rsid w:val="005F3721"/>
    <w:rsid w:val="00600154"/>
    <w:rsid w:val="00610C3E"/>
    <w:rsid w:val="006C1691"/>
    <w:rsid w:val="006C1B3D"/>
    <w:rsid w:val="006C33FA"/>
    <w:rsid w:val="006C3E83"/>
    <w:rsid w:val="006E195C"/>
    <w:rsid w:val="0071440E"/>
    <w:rsid w:val="007265C7"/>
    <w:rsid w:val="00751196"/>
    <w:rsid w:val="00764CDA"/>
    <w:rsid w:val="007910E3"/>
    <w:rsid w:val="00793DED"/>
    <w:rsid w:val="007A69D9"/>
    <w:rsid w:val="007B277C"/>
    <w:rsid w:val="007B2D2B"/>
    <w:rsid w:val="007C34F6"/>
    <w:rsid w:val="00812268"/>
    <w:rsid w:val="00843950"/>
    <w:rsid w:val="00873DC5"/>
    <w:rsid w:val="008B3ADB"/>
    <w:rsid w:val="008C0D37"/>
    <w:rsid w:val="008D2E43"/>
    <w:rsid w:val="00904C44"/>
    <w:rsid w:val="0091740B"/>
    <w:rsid w:val="009B129F"/>
    <w:rsid w:val="009B7065"/>
    <w:rsid w:val="009C7F7B"/>
    <w:rsid w:val="009E5E95"/>
    <w:rsid w:val="009F07ED"/>
    <w:rsid w:val="00A04E53"/>
    <w:rsid w:val="00A23246"/>
    <w:rsid w:val="00A30C72"/>
    <w:rsid w:val="00AA23D0"/>
    <w:rsid w:val="00AA76E8"/>
    <w:rsid w:val="00AB04F1"/>
    <w:rsid w:val="00AD3526"/>
    <w:rsid w:val="00B33604"/>
    <w:rsid w:val="00B402E6"/>
    <w:rsid w:val="00B63B80"/>
    <w:rsid w:val="00B667AB"/>
    <w:rsid w:val="00BA5C64"/>
    <w:rsid w:val="00BE5173"/>
    <w:rsid w:val="00C12DBD"/>
    <w:rsid w:val="00C22880"/>
    <w:rsid w:val="00C4588D"/>
    <w:rsid w:val="00C47B51"/>
    <w:rsid w:val="00CA35A5"/>
    <w:rsid w:val="00CC3E6B"/>
    <w:rsid w:val="00CF5E45"/>
    <w:rsid w:val="00D1548F"/>
    <w:rsid w:val="00D17C64"/>
    <w:rsid w:val="00D91058"/>
    <w:rsid w:val="00DF5EA4"/>
    <w:rsid w:val="00E063A4"/>
    <w:rsid w:val="00E251DE"/>
    <w:rsid w:val="00E42109"/>
    <w:rsid w:val="00E43C3C"/>
    <w:rsid w:val="00E47A6F"/>
    <w:rsid w:val="00E763CE"/>
    <w:rsid w:val="00EB0D22"/>
    <w:rsid w:val="00EF4FED"/>
    <w:rsid w:val="00F106FD"/>
    <w:rsid w:val="00F13C5C"/>
    <w:rsid w:val="00F505D4"/>
    <w:rsid w:val="00F534E9"/>
    <w:rsid w:val="00F64EEF"/>
    <w:rsid w:val="00F934B2"/>
    <w:rsid w:val="00FD355E"/>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9A2"/>
    <w:rPr>
      <w:sz w:val="24"/>
      <w:szCs w:val="24"/>
    </w:rPr>
  </w:style>
  <w:style w:type="paragraph" w:styleId="Heading1">
    <w:name w:val="heading 1"/>
    <w:basedOn w:val="Normal"/>
    <w:next w:val="Normal"/>
    <w:link w:val="Heading1Char"/>
    <w:uiPriority w:val="9"/>
    <w:qFormat/>
    <w:rsid w:val="004129DD"/>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E063A4"/>
    <w:pPr>
      <w:spacing w:beforeLines="1" w:afterLines="1"/>
    </w:pPr>
    <w:rPr>
      <w:rFonts w:ascii="Times" w:hAnsi="Times" w:cs="Times New Roman"/>
      <w:sz w:val="20"/>
      <w:szCs w:val="20"/>
    </w:rPr>
  </w:style>
  <w:style w:type="character" w:styleId="Hyperlink">
    <w:name w:val="Hyperlink"/>
    <w:basedOn w:val="DefaultParagraphFont"/>
    <w:uiPriority w:val="99"/>
    <w:semiHidden/>
    <w:unhideWhenUsed/>
    <w:rsid w:val="008D2E43"/>
    <w:rPr>
      <w:color w:val="0000FF" w:themeColor="hyperlink"/>
      <w:u w:val="single"/>
    </w:rPr>
  </w:style>
  <w:style w:type="character" w:styleId="FollowedHyperlink">
    <w:name w:val="FollowedHyperlink"/>
    <w:basedOn w:val="DefaultParagraphFont"/>
    <w:uiPriority w:val="99"/>
    <w:semiHidden/>
    <w:unhideWhenUsed/>
    <w:rsid w:val="008D2E43"/>
    <w:rPr>
      <w:color w:val="800080" w:themeColor="followedHyperlink"/>
      <w:u w:val="single"/>
    </w:rPr>
  </w:style>
  <w:style w:type="character" w:customStyle="1" w:styleId="cit-authcit-auth-type-author">
    <w:name w:val="cit-auth cit-auth-type-author"/>
    <w:basedOn w:val="DefaultParagraphFont"/>
    <w:rsid w:val="00F64EEF"/>
  </w:style>
  <w:style w:type="character" w:customStyle="1" w:styleId="cit-sepcit-sep-separator">
    <w:name w:val="cit-sep cit-sep-separator"/>
    <w:basedOn w:val="DefaultParagraphFont"/>
    <w:rsid w:val="00F64EEF"/>
  </w:style>
  <w:style w:type="character" w:customStyle="1" w:styleId="cit-sepcit-sep-last-separator">
    <w:name w:val="cit-sep cit-sep-last-separator"/>
    <w:basedOn w:val="DefaultParagraphFont"/>
    <w:rsid w:val="00F64EEF"/>
  </w:style>
  <w:style w:type="character" w:customStyle="1" w:styleId="site-title">
    <w:name w:val="site-title"/>
    <w:basedOn w:val="DefaultParagraphFont"/>
    <w:rsid w:val="00F64EEF"/>
  </w:style>
  <w:style w:type="character" w:customStyle="1" w:styleId="cit-sepcit-sep-after-site-title">
    <w:name w:val="cit-sep cit-sep-after-site-title"/>
    <w:basedOn w:val="DefaultParagraphFont"/>
    <w:rsid w:val="00F64EEF"/>
  </w:style>
  <w:style w:type="character" w:customStyle="1" w:styleId="cit-print-date">
    <w:name w:val="cit-print-date"/>
    <w:basedOn w:val="DefaultParagraphFont"/>
    <w:rsid w:val="00F64EEF"/>
  </w:style>
  <w:style w:type="character" w:customStyle="1" w:styleId="cit-sepcit-sep-after-article-print-date">
    <w:name w:val="cit-sep cit-sep-after-article-print-date"/>
    <w:basedOn w:val="DefaultParagraphFont"/>
    <w:rsid w:val="00F64EEF"/>
  </w:style>
  <w:style w:type="character" w:customStyle="1" w:styleId="cit-vol">
    <w:name w:val="cit-vol"/>
    <w:basedOn w:val="DefaultParagraphFont"/>
    <w:rsid w:val="00F64EEF"/>
  </w:style>
  <w:style w:type="character" w:customStyle="1" w:styleId="cit-sepcit-sep-before-article-vol">
    <w:name w:val="cit-sep cit-sep-before-article-vol"/>
    <w:basedOn w:val="DefaultParagraphFont"/>
    <w:rsid w:val="00F64EEF"/>
  </w:style>
  <w:style w:type="character" w:customStyle="1" w:styleId="cit-sepcit-sep-after-article-vol">
    <w:name w:val="cit-sep cit-sep-after-article-vol"/>
    <w:basedOn w:val="DefaultParagraphFont"/>
    <w:rsid w:val="00F64EEF"/>
  </w:style>
  <w:style w:type="character" w:customStyle="1" w:styleId="cit-issue">
    <w:name w:val="cit-issue"/>
    <w:basedOn w:val="DefaultParagraphFont"/>
    <w:rsid w:val="00F64EEF"/>
  </w:style>
  <w:style w:type="character" w:customStyle="1" w:styleId="cit-sepcit-sep-after-article-issue">
    <w:name w:val="cit-sep cit-sep-after-article-issue"/>
    <w:basedOn w:val="DefaultParagraphFont"/>
    <w:rsid w:val="00F64EEF"/>
  </w:style>
  <w:style w:type="character" w:customStyle="1" w:styleId="cit-sepcit-sep-before-article-pages">
    <w:name w:val="cit-sep cit-sep-before-article-pages"/>
    <w:basedOn w:val="DefaultParagraphFont"/>
    <w:rsid w:val="00F64EEF"/>
  </w:style>
  <w:style w:type="character" w:customStyle="1" w:styleId="cit-first-page">
    <w:name w:val="cit-first-page"/>
    <w:basedOn w:val="DefaultParagraphFont"/>
    <w:rsid w:val="00F64EEF"/>
  </w:style>
  <w:style w:type="character" w:customStyle="1" w:styleId="cit-sep">
    <w:name w:val="cit-sep"/>
    <w:basedOn w:val="DefaultParagraphFont"/>
    <w:rsid w:val="00F64EEF"/>
  </w:style>
  <w:style w:type="character" w:customStyle="1" w:styleId="cit-last-page">
    <w:name w:val="cit-last-page"/>
    <w:basedOn w:val="DefaultParagraphFont"/>
    <w:rsid w:val="00F64EEF"/>
  </w:style>
  <w:style w:type="character" w:customStyle="1" w:styleId="cit-sepcit-sep-after-article-pages">
    <w:name w:val="cit-sep cit-sep-after-article-pages"/>
    <w:basedOn w:val="DefaultParagraphFont"/>
    <w:rsid w:val="00F64EEF"/>
  </w:style>
  <w:style w:type="character" w:customStyle="1" w:styleId="cit-title">
    <w:name w:val="cit-title"/>
    <w:basedOn w:val="DefaultParagraphFont"/>
    <w:rsid w:val="00F64EEF"/>
  </w:style>
  <w:style w:type="character" w:customStyle="1" w:styleId="cit-doi">
    <w:name w:val="cit-doi"/>
    <w:basedOn w:val="DefaultParagraphFont"/>
    <w:rsid w:val="00F64EEF"/>
  </w:style>
  <w:style w:type="character" w:customStyle="1" w:styleId="cit-sepcit-sep-before-article-doi">
    <w:name w:val="cit-sep cit-sep-before-article-doi"/>
    <w:basedOn w:val="DefaultParagraphFont"/>
    <w:rsid w:val="00F64EEF"/>
  </w:style>
  <w:style w:type="paragraph" w:styleId="Footer">
    <w:name w:val="footer"/>
    <w:basedOn w:val="Normal"/>
    <w:link w:val="FooterChar"/>
    <w:uiPriority w:val="99"/>
    <w:semiHidden/>
    <w:unhideWhenUsed/>
    <w:rsid w:val="00764CDA"/>
    <w:pPr>
      <w:tabs>
        <w:tab w:val="center" w:pos="4320"/>
        <w:tab w:val="right" w:pos="8640"/>
      </w:tabs>
    </w:pPr>
  </w:style>
  <w:style w:type="character" w:customStyle="1" w:styleId="FooterChar">
    <w:name w:val="Footer Char"/>
    <w:basedOn w:val="DefaultParagraphFont"/>
    <w:link w:val="Footer"/>
    <w:uiPriority w:val="99"/>
    <w:semiHidden/>
    <w:rsid w:val="00764CDA"/>
    <w:rPr>
      <w:sz w:val="24"/>
      <w:szCs w:val="24"/>
    </w:rPr>
  </w:style>
  <w:style w:type="character" w:styleId="PageNumber">
    <w:name w:val="page number"/>
    <w:basedOn w:val="DefaultParagraphFont"/>
    <w:uiPriority w:val="99"/>
    <w:semiHidden/>
    <w:unhideWhenUsed/>
    <w:rsid w:val="00764CDA"/>
  </w:style>
  <w:style w:type="paragraph" w:styleId="Header">
    <w:name w:val="header"/>
    <w:basedOn w:val="Normal"/>
    <w:link w:val="HeaderChar"/>
    <w:uiPriority w:val="99"/>
    <w:unhideWhenUsed/>
    <w:rsid w:val="009B129F"/>
    <w:pPr>
      <w:tabs>
        <w:tab w:val="center" w:pos="4320"/>
        <w:tab w:val="right" w:pos="8640"/>
      </w:tabs>
    </w:pPr>
  </w:style>
  <w:style w:type="character" w:customStyle="1" w:styleId="HeaderChar">
    <w:name w:val="Header Char"/>
    <w:basedOn w:val="DefaultParagraphFont"/>
    <w:link w:val="Header"/>
    <w:uiPriority w:val="99"/>
    <w:rsid w:val="009B129F"/>
    <w:rPr>
      <w:sz w:val="24"/>
      <w:szCs w:val="24"/>
    </w:rPr>
  </w:style>
  <w:style w:type="table" w:styleId="TableGrid">
    <w:name w:val="Table Grid"/>
    <w:basedOn w:val="TableNormal"/>
    <w:uiPriority w:val="1"/>
    <w:rsid w:val="009B129F"/>
    <w:rPr>
      <w:rFonts w:eastAsiaTheme="minorEastAsia"/>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4129DD"/>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4129DD"/>
  </w:style>
</w:styles>
</file>

<file path=word/webSettings.xml><?xml version="1.0" encoding="utf-8"?>
<w:webSettings xmlns:r="http://schemas.openxmlformats.org/officeDocument/2006/relationships" xmlns:w="http://schemas.openxmlformats.org/wordprocessingml/2006/main">
  <w:divs>
    <w:div w:id="51779579">
      <w:bodyDiv w:val="1"/>
      <w:marLeft w:val="0"/>
      <w:marRight w:val="0"/>
      <w:marTop w:val="0"/>
      <w:marBottom w:val="0"/>
      <w:divBdr>
        <w:top w:val="none" w:sz="0" w:space="0" w:color="auto"/>
        <w:left w:val="none" w:sz="0" w:space="0" w:color="auto"/>
        <w:bottom w:val="none" w:sz="0" w:space="0" w:color="auto"/>
        <w:right w:val="none" w:sz="0" w:space="0" w:color="auto"/>
      </w:divBdr>
    </w:div>
    <w:div w:id="797256694">
      <w:bodyDiv w:val="1"/>
      <w:marLeft w:val="0"/>
      <w:marRight w:val="0"/>
      <w:marTop w:val="0"/>
      <w:marBottom w:val="0"/>
      <w:divBdr>
        <w:top w:val="none" w:sz="0" w:space="0" w:color="auto"/>
        <w:left w:val="none" w:sz="0" w:space="0" w:color="auto"/>
        <w:bottom w:val="none" w:sz="0" w:space="0" w:color="auto"/>
        <w:right w:val="none" w:sz="0" w:space="0" w:color="auto"/>
      </w:divBdr>
    </w:div>
    <w:div w:id="1259755673">
      <w:bodyDiv w:val="1"/>
      <w:marLeft w:val="0"/>
      <w:marRight w:val="0"/>
      <w:marTop w:val="0"/>
      <w:marBottom w:val="0"/>
      <w:divBdr>
        <w:top w:val="none" w:sz="0" w:space="0" w:color="auto"/>
        <w:left w:val="none" w:sz="0" w:space="0" w:color="auto"/>
        <w:bottom w:val="none" w:sz="0" w:space="0" w:color="auto"/>
        <w:right w:val="none" w:sz="0" w:space="0" w:color="auto"/>
      </w:divBdr>
    </w:div>
    <w:div w:id="1297875052">
      <w:bodyDiv w:val="1"/>
      <w:marLeft w:val="0"/>
      <w:marRight w:val="0"/>
      <w:marTop w:val="0"/>
      <w:marBottom w:val="0"/>
      <w:divBdr>
        <w:top w:val="none" w:sz="0" w:space="0" w:color="auto"/>
        <w:left w:val="none" w:sz="0" w:space="0" w:color="auto"/>
        <w:bottom w:val="none" w:sz="0" w:space="0" w:color="auto"/>
        <w:right w:val="none" w:sz="0" w:space="0" w:color="auto"/>
      </w:divBdr>
    </w:div>
    <w:div w:id="1582064327">
      <w:bodyDiv w:val="1"/>
      <w:marLeft w:val="0"/>
      <w:marRight w:val="0"/>
      <w:marTop w:val="0"/>
      <w:marBottom w:val="0"/>
      <w:divBdr>
        <w:top w:val="none" w:sz="0" w:space="0" w:color="auto"/>
        <w:left w:val="none" w:sz="0" w:space="0" w:color="auto"/>
        <w:bottom w:val="none" w:sz="0" w:space="0" w:color="auto"/>
        <w:right w:val="none" w:sz="0" w:space="0" w:color="auto"/>
      </w:divBdr>
    </w:div>
    <w:div w:id="1595355037">
      <w:bodyDiv w:val="1"/>
      <w:marLeft w:val="0"/>
      <w:marRight w:val="0"/>
      <w:marTop w:val="0"/>
      <w:marBottom w:val="0"/>
      <w:divBdr>
        <w:top w:val="none" w:sz="0" w:space="0" w:color="auto"/>
        <w:left w:val="none" w:sz="0" w:space="0" w:color="auto"/>
        <w:bottom w:val="none" w:sz="0" w:space="0" w:color="auto"/>
        <w:right w:val="none" w:sz="0" w:space="0" w:color="auto"/>
      </w:divBdr>
    </w:div>
    <w:div w:id="19031797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82A3A3749043441A461DE9EC316A013"/>
        <w:category>
          <w:name w:val="General"/>
          <w:gallery w:val="placeholder"/>
        </w:category>
        <w:types>
          <w:type w:val="bbPlcHdr"/>
        </w:types>
        <w:behaviors>
          <w:behavior w:val="content"/>
        </w:behaviors>
        <w:guid w:val="{00591581-152E-814D-8ABC-C449FC5EDB25}"/>
      </w:docPartPr>
      <w:docPartBody>
        <w:p w:rsidR="00AB607E" w:rsidRDefault="00AB607E" w:rsidP="00AB607E">
          <w:pPr>
            <w:pStyle w:val="E82A3A3749043441A461DE9EC316A013"/>
          </w:pPr>
          <w:r>
            <w:rPr>
              <w:rFonts w:asciiTheme="majorHAnsi" w:hAnsiTheme="majorHAnsi"/>
              <w:noProof/>
              <w:color w:val="1F497D" w:themeColor="text2"/>
              <w:sz w:val="32"/>
              <w:szCs w:val="32"/>
            </w:rPr>
            <w:t>[Document Subtitle]</w:t>
          </w:r>
        </w:p>
      </w:docPartBody>
    </w:docPart>
    <w:docPart>
      <w:docPartPr>
        <w:name w:val="62A99228E50C1E4ABCAFC712E09B73CE"/>
        <w:category>
          <w:name w:val="General"/>
          <w:gallery w:val="placeholder"/>
        </w:category>
        <w:types>
          <w:type w:val="bbPlcHdr"/>
        </w:types>
        <w:behaviors>
          <w:behavior w:val="content"/>
        </w:behaviors>
        <w:guid w:val="{B01C3513-18BA-A94A-B76E-72B5957BAE9B}"/>
      </w:docPartPr>
      <w:docPartBody>
        <w:p w:rsidR="00AB607E" w:rsidRDefault="00AB607E" w:rsidP="00AB607E">
          <w:pPr>
            <w:pStyle w:val="62A99228E50C1E4ABCAFC712E09B73CE"/>
          </w:pPr>
          <w:r>
            <w:rPr>
              <w:rFonts w:asciiTheme="majorHAnsi" w:hAnsiTheme="majorHAnsi"/>
              <w:noProof/>
              <w:color w:val="1F497D" w:themeColor="text2"/>
              <w:sz w:val="28"/>
              <w:szCs w:val="28"/>
            </w:rPr>
            <w:t>[Author Name]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Gill Sans">
    <w:panose1 w:val="020B0502020104020203"/>
    <w:charset w:val="00"/>
    <w:family w:val="auto"/>
    <w:pitch w:val="variable"/>
    <w:sig w:usb0="00000003" w:usb1="00000000" w:usb2="00000000" w:usb3="00000000" w:csb0="00000001" w:csb1="00000000"/>
  </w:font>
  <w:font w:name="Arial">
    <w:altName w:val="Helvetica"/>
    <w:panose1 w:val="020B0604020202020204"/>
    <w:charset w:val="4D"/>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embedSystemFonts/>
  <w:doNotTrackMove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
  <w:rsids>
    <w:rsidRoot w:val="00AB607E"/>
    <w:rsid w:val="00AB607E"/>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0F87C4359A599643B2F6CCF57A1A7031">
    <w:name w:val="0F87C4359A599643B2F6CCF57A1A7031"/>
    <w:rsid w:val="00AB607E"/>
  </w:style>
  <w:style w:type="paragraph" w:customStyle="1" w:styleId="952D75FCF3AC384D9EF88E942E5B4957">
    <w:name w:val="952D75FCF3AC384D9EF88E942E5B4957"/>
    <w:rsid w:val="00AB607E"/>
  </w:style>
  <w:style w:type="paragraph" w:customStyle="1" w:styleId="5373E4889A1BB646851D5B74A71A3BC2">
    <w:name w:val="5373E4889A1BB646851D5B74A71A3BC2"/>
    <w:rsid w:val="00AB607E"/>
  </w:style>
  <w:style w:type="paragraph" w:customStyle="1" w:styleId="873FD25B47F69244B3133A719DF9B643">
    <w:name w:val="873FD25B47F69244B3133A719DF9B643"/>
    <w:rsid w:val="00AB607E"/>
  </w:style>
  <w:style w:type="paragraph" w:customStyle="1" w:styleId="9080238042F8734B9FE6701228413768">
    <w:name w:val="9080238042F8734B9FE6701228413768"/>
    <w:rsid w:val="00AB607E"/>
  </w:style>
  <w:style w:type="paragraph" w:customStyle="1" w:styleId="8933C6DCA63F7243AEFA329F93A1D7CC">
    <w:name w:val="8933C6DCA63F7243AEFA329F93A1D7CC"/>
    <w:rsid w:val="00AB607E"/>
  </w:style>
  <w:style w:type="paragraph" w:customStyle="1" w:styleId="DBE8F483917B6B48A24D81E54F94A135">
    <w:name w:val="DBE8F483917B6B48A24D81E54F94A135"/>
    <w:rsid w:val="00AB607E"/>
  </w:style>
  <w:style w:type="paragraph" w:customStyle="1" w:styleId="2F2C015836BBCC41B126AAF085C2647F">
    <w:name w:val="2F2C015836BBCC41B126AAF085C2647F"/>
    <w:rsid w:val="00AB607E"/>
  </w:style>
  <w:style w:type="paragraph" w:customStyle="1" w:styleId="F5E65B978398254890F5271452BC50FD">
    <w:name w:val="F5E65B978398254890F5271452BC50FD"/>
    <w:rsid w:val="00AB607E"/>
  </w:style>
  <w:style w:type="paragraph" w:customStyle="1" w:styleId="72A8BE5427BF384AA3573F6D13BD84A1">
    <w:name w:val="72A8BE5427BF384AA3573F6D13BD84A1"/>
    <w:rsid w:val="00AB607E"/>
  </w:style>
  <w:style w:type="paragraph" w:customStyle="1" w:styleId="6F90C186BA19324FAA10519B977EB191">
    <w:name w:val="6F90C186BA19324FAA10519B977EB191"/>
    <w:rsid w:val="00AB607E"/>
  </w:style>
  <w:style w:type="paragraph" w:customStyle="1" w:styleId="E82A3A3749043441A461DE9EC316A013">
    <w:name w:val="E82A3A3749043441A461DE9EC316A013"/>
    <w:rsid w:val="00AB607E"/>
  </w:style>
  <w:style w:type="paragraph" w:customStyle="1" w:styleId="62A99228E50C1E4ABCAFC712E09B73CE">
    <w:name w:val="62A99228E50C1E4ABCAFC712E09B73CE"/>
    <w:rsid w:val="00AB607E"/>
  </w:style>
  <w:style w:type="paragraph" w:customStyle="1" w:styleId="2323DFFF00AFF948A8C10D78A99A5E07">
    <w:name w:val="2323DFFF00AFF948A8C10D78A99A5E07"/>
    <w:rsid w:val="00AB607E"/>
  </w:style>
  <w:style w:type="paragraph" w:customStyle="1" w:styleId="F6D269FAC95F2F479E795D1F213BA964">
    <w:name w:val="F6D269FAC95F2F479E795D1F213BA964"/>
    <w:rsid w:val="00AB607E"/>
  </w:style>
  <w:style w:type="paragraph" w:customStyle="1" w:styleId="75D656CDF3360843A2673B498F5A385E">
    <w:name w:val="75D656CDF3360843A2673B498F5A385E"/>
    <w:rsid w:val="00AB607E"/>
  </w:style>
  <w:style w:type="paragraph" w:customStyle="1" w:styleId="6D84C3292F33714F8CCF4C7BFC7278AD">
    <w:name w:val="6D84C3292F33714F8CCF4C7BFC7278AD"/>
    <w:rsid w:val="00AB607E"/>
  </w:style>
  <w:style w:type="paragraph" w:customStyle="1" w:styleId="4FF1A2A882F17F45B0B9D34C7454B2B3">
    <w:name w:val="4FF1A2A882F17F45B0B9D34C7454B2B3"/>
    <w:rsid w:val="00AB607E"/>
  </w:style>
  <w:style w:type="paragraph" w:customStyle="1" w:styleId="C00CBFFA2133BA4499809E7700AFC15E">
    <w:name w:val="C00CBFFA2133BA4499809E7700AFC15E"/>
    <w:rsid w:val="00AB607E"/>
  </w:style>
  <w:style w:type="paragraph" w:customStyle="1" w:styleId="9AE32569E8836F4A8490131178F41128">
    <w:name w:val="9AE32569E8836F4A8490131178F41128"/>
    <w:rsid w:val="00AB607E"/>
  </w:style>
  <w:style w:type="paragraph" w:customStyle="1" w:styleId="17E19A499BACD347A4B663E7308A018C">
    <w:name w:val="17E19A499BACD347A4B663E7308A018C"/>
    <w:rsid w:val="00AB607E"/>
  </w:style>
  <w:style w:type="paragraph" w:customStyle="1" w:styleId="DC763AADA6AE804ABF05CB4C3019AAA5">
    <w:name w:val="DC763AADA6AE804ABF05CB4C3019AAA5"/>
    <w:rsid w:val="00AB607E"/>
  </w:style>
  <w:style w:type="paragraph" w:customStyle="1" w:styleId="B18F7125B3E81444BA0FC7B7C0308B17">
    <w:name w:val="B18F7125B3E81444BA0FC7B7C0308B17"/>
    <w:rsid w:val="00AB607E"/>
  </w:style>
  <w:style w:type="paragraph" w:customStyle="1" w:styleId="B2C2A594F0336146AE0B61C7203C01CB">
    <w:name w:val="B2C2A594F0336146AE0B61C7203C01CB"/>
    <w:rsid w:val="00AB607E"/>
  </w:style>
  <w:style w:type="paragraph" w:customStyle="1" w:styleId="31941B58BEC73543984288AB1E2A85F7">
    <w:name w:val="31941B58BEC73543984288AB1E2A85F7"/>
    <w:rsid w:val="00AB607E"/>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Ton08</b:Tag>
    <b:SourceType>Book</b:SourceType>
    <b:Guid>{3C3D9EC5-E18E-E143-824A-819A1481887E}</b:Guid>
    <b:LCID>2115</b:LCID>
    <b:Author>
      <b:Author>
        <b:NameList>
          <b:Person>
            <b:Last>Wagner</b:Last>
            <b:First>Tony</b:First>
          </b:Person>
        </b:NameList>
      </b:Author>
    </b:Author>
    <b:Title>The Global Acheivement Gap</b:Title>
    <b:City>New York</b:City>
    <b:Publisher>Basic Books</b:Publisher>
    <b:Year>2008</b:Year>
    <b:RefOrder>2</b:RefOrder>
  </b:Source>
  <b:Source>
    <b:Tag>Ame</b:Tag>
    <b:SourceType>DocumentFromInternetSite</b:SourceType>
    <b:Guid>{C7F30C64-6BC3-F14C-BCF8-5FBD34F8CDA1}</b:Guid>
    <b:LCID>2115</b:LCID>
    <b:Author>
      <b:Author>
        <b:NameList>
          <b:Person>
            <b:Last>Pediatrics</b:Last>
            <b:First>American</b:First>
            <b:Middle>Academy of</b:Middle>
          </b:Person>
        </b:NameList>
      </b:Author>
    </b:Author>
    <b:Title>American Academy of Pediatrics</b:Title>
    <b:InternetSiteTitle>www2.aap.org</b:InternetSiteTitle>
    <b:URL>http://www2.aap.org/pressroom/mediaunder2.pdf</b:URL>
    <b:Year>2011</b:Year>
    <b:Month>October</b:Month>
    <b:Day>11</b:Day>
    <b:YearAccessed>2013</b:YearAccessed>
    <b:MonthAccessed>July</b:MonthAccessed>
    <b:DayAccessed>11</b:DayAccessed>
    <b:RefOrder>1</b:RefOrder>
  </b:Source>
  <b:Source>
    <b:Tag>How11</b:Tag>
    <b:SourceType>JournalArticle</b:SourceType>
    <b:Guid>{4098DA5D-0CDF-C947-B0F7-11C574FB310B}</b:Guid>
    <b:LCID>2115</b:LCID>
    <b:Author>
      <b:Author>
        <b:NameList>
          <b:Person>
            <b:Last>Parette</b:Last>
            <b:First>Howard</b:First>
            <b:Middle>P.</b:Middle>
          </b:Person>
          <b:Person>
            <b:Last>Quesenberry</b:Last>
            <b:First>Amanda</b:First>
            <b:Middle>C.</b:Middle>
          </b:Person>
          <b:Person>
            <b:Last>Blum</b:Last>
            <b:First>Craig</b:First>
          </b:Person>
        </b:NameList>
      </b:Author>
      <b:ProducerName>
        <b:NameList>
          <b:Person>
            <b:Last>Journal</b:Last>
            <b:First>Early</b:First>
            <b:Middle>Childhood Education</b:Middle>
          </b:Person>
        </b:NameList>
      </b:ProducerName>
    </b:Author>
    <b:Title>Missing the Boat with Technology Usage in Early Childhood Settings: A 21st Century View of Developmentally Appropriate Practice</b:Title>
    <b:ProductionCompany>Springer Science and Business Media</b:ProductionCompany>
    <b:Year>2010</b:Year>
    <b:Volume>37</b:Volume>
    <b:JournalName>Early Childhood Education Journal</b:JournalName>
    <b:Issue>5</b:Issue>
    <b:Pages>335-343</b:Pages>
    <b:RefOrder>4</b:RefOrder>
  </b:Source>
  <b:Source>
    <b:Tag>Pre10</b:Tag>
    <b:SourceType>JournalArticle</b:SourceType>
    <b:Guid>{1C771A36-62A0-C045-8ED7-3F15D098F11F}</b:Guid>
    <b:LCID>0</b:LCID>
    <b:Author>
      <b:Author>
        <b:NameList>
          <b:Person>
            <b:Last>Pretti-Frontczak</b:Last>
            <b:First>K.,</b:First>
            <b:Middle>Jung, L. A., &amp; Pfeiffer-Fiala, C.</b:Middle>
          </b:Person>
        </b:NameList>
      </b:Author>
    </b:Author>
    <b:Title>Introduction to the special issue on web-based technologies</b:Title>
    <b:JournalName>Topics in Early Childhood Special Education</b:JournalName>
    <b:Publisher>Sage</b:Publisher>
    <b:Year>2010</b:Year>
    <b:Volume>29</b:Volume>
    <b:Issue>4</b:Issue>
    <b:Pages>197-200</b:Pages>
    <b:RefOrder>3</b:RefOrder>
  </b:Source>
  <b:Source>
    <b:Tag>Mar</b:Tag>
    <b:SourceType>JournalArticle</b:SourceType>
    <b:Guid>{D93BAADF-BBD2-2C48-BE02-97AA5B4872AF}</b:Guid>
    <b:LCID>2115</b:LCID>
    <b:Author>
      <b:Author>
        <b:NameList>
          <b:Person>
            <b:Last>Prensky</b:Last>
            <b:First>Marc</b:First>
          </b:Person>
        </b:NameList>
      </b:Author>
    </b:Author>
    <b:Publisher>MCB University Press</b:Publisher>
    <b:Year>2001</b:Year>
    <b:Title>Digital Natives, Digital Immigrants</b:Title>
    <b:JournalName>On the Horizon</b:JournalName>
    <b:Month>October</b:Month>
    <b:Volume>9</b:Volume>
    <b:Issue>5</b:Issue>
    <b:Pages>1-6</b:Pages>
    <b:RefOrder>5</b:RefOrder>
  </b:Source>
  <b:Source>
    <b:Tag>Cle02</b:Tag>
    <b:SourceType>JournalArticle</b:SourceType>
    <b:Guid>{B503A794-8944-9A4C-88E3-DE6831E7BC37}</b:Guid>
    <b:LCID>0</b:LCID>
    <b:Author>
      <b:Author>
        <b:NameList>
          <b:Person>
            <b:Last>Clements</b:Last>
            <b:First>Douglas</b:First>
            <b:Middle>H., &amp; Sarama, Julie</b:Middle>
          </b:Person>
        </b:NameList>
      </b:Author>
    </b:Author>
    <b:Title>The role of technology in early childhood learning</b:Title>
    <b:JournalName>Teaching Children Mathematics</b:JournalName>
    <b:Year>2002</b:Year>
    <b:Volume>8</b:Volume>
    <b:Issue>6</b:Issue>
    <b:Pages>340-343</b:Pages>
    <b:Publisher>National Council of Teachers of Mathmatics</b:Publisher>
    <b:Month>February</b:Month>
    <b:RefOrder>6</b:RefOrder>
  </b:Source>
</b:Sources>
</file>

<file path=customXml/itemProps1.xml><?xml version="1.0" encoding="utf-8"?>
<ds:datastoreItem xmlns:ds="http://schemas.openxmlformats.org/officeDocument/2006/customXml" ds:itemID="{C3A2683E-C4DB-124A-85A6-5963901CB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7</Pages>
  <Words>1400</Words>
  <Characters>7981</Characters>
  <Application>Microsoft Macintosh Word</Application>
  <DocSecurity>0</DocSecurity>
  <Lines>66</Lines>
  <Paragraphs>15</Paragraphs>
  <ScaleCrop>false</ScaleCrop>
  <Company>ISD728</Company>
  <LinksUpToDate>false</LinksUpToDate>
  <CharactersWithSpaces>9801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 Mary’s University of Minnesota</dc:creator>
  <cp:keywords/>
  <cp:lastModifiedBy>ECSE</cp:lastModifiedBy>
  <cp:revision>15</cp:revision>
  <dcterms:created xsi:type="dcterms:W3CDTF">2013-07-19T17:28:00Z</dcterms:created>
  <dcterms:modified xsi:type="dcterms:W3CDTF">2013-07-19T22:44:00Z</dcterms:modified>
</cp:coreProperties>
</file>